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A62" w:rsidRPr="00BF2A62" w:rsidRDefault="00BF2A62" w:rsidP="00BF2A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62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детей-инвалидов и детей с ОВЗ</w:t>
      </w:r>
      <w:bookmarkStart w:id="0" w:name="_GoBack"/>
      <w:bookmarkEnd w:id="0"/>
    </w:p>
    <w:p w:rsidR="00BF2A62" w:rsidRPr="00BF2A62" w:rsidRDefault="00BF2A62" w:rsidP="00BF2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62">
        <w:rPr>
          <w:rFonts w:ascii="Times New Roman" w:hAnsi="Times New Roman" w:cs="Times New Roman"/>
          <w:sz w:val="28"/>
          <w:szCs w:val="28"/>
        </w:rPr>
        <w:t>Все объекты ДОУ для проведения практических занятий с воспитанниками, в том числе с детьми – инвалидами и лицами с ограниченными возможностями здоровья, а также обеспечения разнообразной двигательной активности и музыкальной деятельности детей обеспечены средствами обучения и воспитания:</w:t>
      </w:r>
    </w:p>
    <w:p w:rsidR="00BF2A62" w:rsidRPr="00BF2A62" w:rsidRDefault="00BF2A62" w:rsidP="00BF2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62">
        <w:rPr>
          <w:rFonts w:ascii="Times New Roman" w:hAnsi="Times New Roman" w:cs="Times New Roman"/>
          <w:sz w:val="28"/>
          <w:szCs w:val="28"/>
        </w:rPr>
        <w:t xml:space="preserve"> </w:t>
      </w:r>
      <w:r w:rsidRPr="00BF2A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F2A62">
        <w:rPr>
          <w:rFonts w:ascii="Times New Roman" w:hAnsi="Times New Roman" w:cs="Times New Roman"/>
          <w:sz w:val="28"/>
          <w:szCs w:val="28"/>
        </w:rPr>
        <w:t xml:space="preserve"> игровым и учебным оборудованием (игры, игрушки, учебные пособия),</w:t>
      </w:r>
    </w:p>
    <w:p w:rsidR="00BF2A62" w:rsidRPr="00BF2A62" w:rsidRDefault="00BF2A62" w:rsidP="00BF2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62">
        <w:rPr>
          <w:rFonts w:ascii="Times New Roman" w:hAnsi="Times New Roman" w:cs="Times New Roman"/>
          <w:sz w:val="28"/>
          <w:szCs w:val="28"/>
        </w:rPr>
        <w:t xml:space="preserve"> </w:t>
      </w:r>
      <w:r w:rsidRPr="00BF2A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F2A62">
        <w:rPr>
          <w:rFonts w:ascii="Times New Roman" w:hAnsi="Times New Roman" w:cs="Times New Roman"/>
          <w:sz w:val="28"/>
          <w:szCs w:val="28"/>
        </w:rPr>
        <w:t xml:space="preserve"> спортивным оборудованием и инвентарем (детские тренажеры, мячи, гимнастические маты и др.),</w:t>
      </w:r>
    </w:p>
    <w:p w:rsidR="00BF2A62" w:rsidRPr="00BF2A62" w:rsidRDefault="00BF2A62" w:rsidP="00BF2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62">
        <w:rPr>
          <w:rFonts w:ascii="Times New Roman" w:hAnsi="Times New Roman" w:cs="Times New Roman"/>
          <w:sz w:val="28"/>
          <w:szCs w:val="28"/>
        </w:rPr>
        <w:t xml:space="preserve"> </w:t>
      </w:r>
      <w:r w:rsidRPr="00BF2A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F2A62">
        <w:rPr>
          <w:rFonts w:ascii="Times New Roman" w:hAnsi="Times New Roman" w:cs="Times New Roman"/>
          <w:sz w:val="28"/>
          <w:szCs w:val="28"/>
        </w:rPr>
        <w:t xml:space="preserve"> музыкальными инструментами (металлофоны, треугольники, </w:t>
      </w:r>
      <w:proofErr w:type="spellStart"/>
      <w:r w:rsidRPr="00BF2A62">
        <w:rPr>
          <w:rFonts w:ascii="Times New Roman" w:hAnsi="Times New Roman" w:cs="Times New Roman"/>
          <w:sz w:val="28"/>
          <w:szCs w:val="28"/>
        </w:rPr>
        <w:t>трещетки</w:t>
      </w:r>
      <w:proofErr w:type="spellEnd"/>
      <w:r w:rsidRPr="00BF2A62">
        <w:rPr>
          <w:rFonts w:ascii="Times New Roman" w:hAnsi="Times New Roman" w:cs="Times New Roman"/>
          <w:sz w:val="28"/>
          <w:szCs w:val="28"/>
        </w:rPr>
        <w:t xml:space="preserve">, колокольчики и др.), </w:t>
      </w:r>
    </w:p>
    <w:p w:rsidR="00BF2A62" w:rsidRPr="00BF2A62" w:rsidRDefault="00BF2A62" w:rsidP="00BF2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F2A62">
        <w:rPr>
          <w:rFonts w:ascii="Times New Roman" w:hAnsi="Times New Roman" w:cs="Times New Roman"/>
          <w:sz w:val="28"/>
          <w:szCs w:val="28"/>
        </w:rPr>
        <w:t xml:space="preserve"> учебно-наглядными пособиями (тематические книги, плакаты, картинки), </w:t>
      </w:r>
    </w:p>
    <w:p w:rsidR="00BF2A62" w:rsidRPr="00BF2A62" w:rsidRDefault="00BF2A62" w:rsidP="00BF2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F2A62">
        <w:rPr>
          <w:rFonts w:ascii="Times New Roman" w:hAnsi="Times New Roman" w:cs="Times New Roman"/>
          <w:sz w:val="28"/>
          <w:szCs w:val="28"/>
        </w:rPr>
        <w:t xml:space="preserve"> компьютерным оборудованием, оснащенным доступом к информационно-телекоммуникационным сетям (ноутбуки), </w:t>
      </w:r>
    </w:p>
    <w:p w:rsidR="00BF2A62" w:rsidRPr="00BF2A62" w:rsidRDefault="00BF2A62" w:rsidP="00BF2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F2A62">
        <w:rPr>
          <w:rFonts w:ascii="Times New Roman" w:hAnsi="Times New Roman" w:cs="Times New Roman"/>
          <w:sz w:val="28"/>
          <w:szCs w:val="28"/>
        </w:rPr>
        <w:t xml:space="preserve"> аппаратно-программные и аудиовизуальные средства (цифровые образовательные ресурсы, записанные на диски, флэш-карты по направлениям – познавательно-речевому, социально-личностному, физическому, художественно-эстетическому), </w:t>
      </w:r>
    </w:p>
    <w:p w:rsidR="00BF2A62" w:rsidRDefault="00BF2A62" w:rsidP="00BF2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62">
        <w:rPr>
          <w:rFonts w:ascii="Times New Roman" w:hAnsi="Times New Roman" w:cs="Times New Roman"/>
          <w:sz w:val="28"/>
          <w:szCs w:val="28"/>
        </w:rPr>
        <w:sym w:font="Symbol" w:char="F0B7"/>
      </w:r>
      <w:r w:rsidRPr="00BF2A62">
        <w:rPr>
          <w:rFonts w:ascii="Times New Roman" w:hAnsi="Times New Roman" w:cs="Times New Roman"/>
          <w:sz w:val="28"/>
          <w:szCs w:val="28"/>
        </w:rPr>
        <w:t xml:space="preserve"> печатными и иными материальными объектами, необходимыми для организации образовательной деятельности с воспитанниками (книги, энциклопедии, релаксационное оборудование и др.). </w:t>
      </w:r>
    </w:p>
    <w:p w:rsidR="00671F59" w:rsidRPr="00BF2A62" w:rsidRDefault="00BF2A62" w:rsidP="00BF2A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A62">
        <w:rPr>
          <w:rFonts w:ascii="Times New Roman" w:hAnsi="Times New Roman" w:cs="Times New Roman"/>
          <w:sz w:val="28"/>
          <w:szCs w:val="28"/>
        </w:rPr>
        <w:t xml:space="preserve">Средства обучения и воспитания соответствие принципу необходимости и достаточности для организации образовательной, коррекционной работы, медицинского обслуживания детей, методического оснащения </w:t>
      </w:r>
      <w:proofErr w:type="spellStart"/>
      <w:r w:rsidRPr="00BF2A62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F2A62">
        <w:rPr>
          <w:rFonts w:ascii="Times New Roman" w:hAnsi="Times New Roman" w:cs="Times New Roman"/>
          <w:sz w:val="28"/>
          <w:szCs w:val="28"/>
        </w:rPr>
        <w:t xml:space="preserve">-образовательного процесса, а также обеспечения разнообразной двигательной активности и музыкальной деятельности детей </w:t>
      </w:r>
      <w:r w:rsidRPr="00BF2A62">
        <w:rPr>
          <w:rFonts w:ascii="Times New Roman" w:hAnsi="Times New Roman" w:cs="Times New Roman"/>
          <w:sz w:val="28"/>
          <w:szCs w:val="28"/>
        </w:rPr>
        <w:lastRenderedPageBreak/>
        <w:t>дошкольного возраста, в том числе с детьми – инвалидами и лицами 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здоровья.</w:t>
      </w:r>
    </w:p>
    <w:sectPr w:rsidR="00671F59" w:rsidRPr="00BF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62"/>
    <w:rsid w:val="00671F59"/>
    <w:rsid w:val="00B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2021-02-17T06:11:00Z</dcterms:created>
  <dcterms:modified xsi:type="dcterms:W3CDTF">2021-02-17T06:12:00Z</dcterms:modified>
</cp:coreProperties>
</file>