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E2" w:rsidRDefault="00034AE2" w:rsidP="00034A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300470" cy="8666045"/>
            <wp:effectExtent l="0" t="0" r="5080" b="1905"/>
            <wp:docPr id="1" name="Рисунок 1" descr="C:\Users\Айгуль\Desktop\титульники локальных актов\об оплат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уль\Desktop\титульники локальных актов\об оплате труд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8666045"/>
                    </a:xfrm>
                    <a:prstGeom prst="rect">
                      <a:avLst/>
                    </a:prstGeom>
                    <a:noFill/>
                    <a:ln>
                      <a:noFill/>
                    </a:ln>
                  </pic:spPr>
                </pic:pic>
              </a:graphicData>
            </a:graphic>
          </wp:inline>
        </w:drawing>
      </w:r>
    </w:p>
    <w:p w:rsidR="00034AE2" w:rsidRDefault="00034AE2" w:rsidP="00034A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4AE2" w:rsidRDefault="00034AE2" w:rsidP="00034A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4AE2" w:rsidRDefault="00034AE2" w:rsidP="00034A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p>
    <w:p w:rsidR="00034AE2" w:rsidRDefault="00034AE2" w:rsidP="00034A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Pr="00034AE2">
        <w:rPr>
          <w:rFonts w:ascii="Times New Roman" w:eastAsia="Times New Roman" w:hAnsi="Times New Roman" w:cs="Times New Roman"/>
          <w:b/>
          <w:sz w:val="24"/>
          <w:szCs w:val="24"/>
          <w:lang w:eastAsia="ru-RU"/>
        </w:rPr>
        <w:t>Общие положения</w:t>
      </w: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4AE2" w:rsidRPr="00034AE2" w:rsidRDefault="00034AE2" w:rsidP="00034AE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1.1.</w:t>
      </w:r>
      <w:r w:rsidRPr="00034AE2">
        <w:rPr>
          <w:rFonts w:ascii="Times New Roman" w:eastAsia="Times New Roman" w:hAnsi="Times New Roman" w:cs="Times New Roman"/>
          <w:sz w:val="24"/>
          <w:szCs w:val="24"/>
          <w:lang w:eastAsia="ru-RU"/>
        </w:rPr>
        <w:tab/>
      </w:r>
      <w:proofErr w:type="gramStart"/>
      <w:r w:rsidRPr="00034AE2">
        <w:rPr>
          <w:rFonts w:ascii="Times New Roman" w:eastAsia="Times New Roman" w:hAnsi="Times New Roman" w:cs="Times New Roman"/>
          <w:sz w:val="24"/>
          <w:szCs w:val="24"/>
          <w:lang w:eastAsia="ru-RU"/>
        </w:rPr>
        <w:t xml:space="preserve">Настоящее Положение об оплате труда работников МБДОУ Детский сад № 130 городского округа город Уфа Республики Башкортостан (далее – Положение) разработано в соответствии с Указом Президента Республики Башкортостан от </w:t>
      </w:r>
      <w:r w:rsidRPr="00034AE2">
        <w:rPr>
          <w:rFonts w:ascii="Times New Roman" w:eastAsia="Times New Roman" w:hAnsi="Times New Roman" w:cs="Times New Roman"/>
          <w:sz w:val="24"/>
          <w:szCs w:val="24"/>
          <w:lang w:val="en-US" w:eastAsia="ru-RU"/>
        </w:rPr>
        <w:t> </w:t>
      </w:r>
      <w:r w:rsidRPr="00034AE2">
        <w:rPr>
          <w:rFonts w:ascii="Times New Roman" w:eastAsia="Times New Roman" w:hAnsi="Times New Roman" w:cs="Times New Roman"/>
          <w:sz w:val="24"/>
          <w:szCs w:val="24"/>
          <w:lang w:eastAsia="ru-RU"/>
        </w:rPr>
        <w:t>22 марта 2008 года УП-94 «О введении новых систем оплаты труда работников государственных  учреждений Республики Башкортостан», постановлениями Правительства Республики Башкортостан от 27 марта 2008 года № 94 «О мерах по введению новых систем оплаты</w:t>
      </w:r>
      <w:proofErr w:type="gramEnd"/>
      <w:r w:rsidRPr="00034AE2">
        <w:rPr>
          <w:rFonts w:ascii="Times New Roman" w:eastAsia="Times New Roman" w:hAnsi="Times New Roman" w:cs="Times New Roman"/>
          <w:sz w:val="24"/>
          <w:szCs w:val="24"/>
          <w:lang w:eastAsia="ru-RU"/>
        </w:rPr>
        <w:t xml:space="preserve"> труда работников государственных учреждений Республики Башкортостан», нормативными правовыми актами Российской Федерации и Республики Башкортостан.</w:t>
      </w:r>
    </w:p>
    <w:p w:rsidR="00034AE2" w:rsidRPr="00034AE2" w:rsidRDefault="00034AE2" w:rsidP="00034AE2">
      <w:pPr>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1.2.</w:t>
      </w:r>
      <w:r w:rsidRPr="00034AE2">
        <w:rPr>
          <w:rFonts w:ascii="Times New Roman" w:eastAsia="Times New Roman" w:hAnsi="Times New Roman" w:cs="Times New Roman"/>
          <w:sz w:val="24"/>
          <w:szCs w:val="24"/>
          <w:lang w:eastAsia="ru-RU"/>
        </w:rPr>
        <w:tab/>
        <w:t>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034AE2" w:rsidRPr="00034AE2" w:rsidRDefault="00034AE2" w:rsidP="00034AE2">
      <w:pPr>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1.3.</w:t>
      </w:r>
      <w:r w:rsidRPr="00034AE2">
        <w:rPr>
          <w:rFonts w:ascii="Times New Roman" w:eastAsia="Times New Roman" w:hAnsi="Times New Roman" w:cs="Times New Roman"/>
          <w:sz w:val="24"/>
          <w:szCs w:val="24"/>
          <w:lang w:eastAsia="ru-RU"/>
        </w:rPr>
        <w:tab/>
        <w:t>Условия оплаты труда, включая размеры ставок заработной платы, окладов (должностных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bCs/>
          <w:sz w:val="24"/>
          <w:szCs w:val="24"/>
          <w:lang w:eastAsia="ru-RU"/>
        </w:rPr>
        <w:t xml:space="preserve">  1.4.</w:t>
      </w:r>
      <w:r w:rsidRPr="00034AE2">
        <w:rPr>
          <w:rFonts w:ascii="Times New Roman" w:eastAsia="Times New Roman" w:hAnsi="Times New Roman" w:cs="Times New Roman"/>
          <w:bCs/>
          <w:sz w:val="24"/>
          <w:szCs w:val="24"/>
          <w:lang w:eastAsia="ru-RU"/>
        </w:rPr>
        <w:tab/>
        <w:t>Р</w:t>
      </w:r>
      <w:r w:rsidRPr="00034AE2">
        <w:rPr>
          <w:rFonts w:ascii="Times New Roman" w:eastAsia="Times New Roman" w:hAnsi="Times New Roman" w:cs="Times New Roman"/>
          <w:sz w:val="24"/>
          <w:szCs w:val="24"/>
          <w:lang w:eastAsia="ru-RU"/>
        </w:rPr>
        <w:t xml:space="preserve">азмеры ставок заработной платы, окладов (должностных окладов) устанавливаются с учетом базовой единицы и </w:t>
      </w:r>
      <w:proofErr w:type="gramStart"/>
      <w:r w:rsidRPr="00034AE2">
        <w:rPr>
          <w:rFonts w:ascii="Times New Roman" w:eastAsia="Times New Roman" w:hAnsi="Times New Roman" w:cs="Times New Roman"/>
          <w:sz w:val="24"/>
          <w:szCs w:val="24"/>
          <w:lang w:eastAsia="ru-RU"/>
        </w:rPr>
        <w:t>отнесения</w:t>
      </w:r>
      <w:proofErr w:type="gramEnd"/>
      <w:r w:rsidRPr="00034AE2">
        <w:rPr>
          <w:rFonts w:ascii="Times New Roman" w:eastAsia="Times New Roman" w:hAnsi="Times New Roman" w:cs="Times New Roman"/>
          <w:sz w:val="24"/>
          <w:szCs w:val="24"/>
          <w:lang w:eastAsia="ru-RU"/>
        </w:rPr>
        <w:t xml:space="preserve">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6"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034AE2">
          <w:rPr>
            <w:rFonts w:ascii="Times New Roman" w:eastAsia="Times New Roman" w:hAnsi="Times New Roman" w:cs="Times New Roman"/>
            <w:color w:val="0000FF"/>
            <w:sz w:val="24"/>
            <w:szCs w:val="24"/>
            <w:lang w:eastAsia="ru-RU"/>
          </w:rPr>
          <w:t>N 247н</w:t>
        </w:r>
      </w:hyperlink>
      <w:r w:rsidRPr="00034AE2">
        <w:rPr>
          <w:rFonts w:ascii="Times New Roman" w:eastAsia="Times New Roman" w:hAnsi="Times New Roman" w:cs="Times New Roman"/>
          <w:sz w:val="24"/>
          <w:szCs w:val="24"/>
          <w:lang w:eastAsia="ru-RU"/>
        </w:rPr>
        <w:t xml:space="preserve">, от 29 мая 2008 года </w:t>
      </w:r>
      <w:hyperlink r:id="rId7"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034AE2">
          <w:rPr>
            <w:rFonts w:ascii="Times New Roman" w:eastAsia="Times New Roman" w:hAnsi="Times New Roman" w:cs="Times New Roman"/>
            <w:color w:val="0000FF"/>
            <w:sz w:val="24"/>
            <w:szCs w:val="24"/>
            <w:lang w:eastAsia="ru-RU"/>
          </w:rPr>
          <w:t>N 248н</w:t>
        </w:r>
      </w:hyperlink>
      <w:r w:rsidRPr="00034AE2">
        <w:rPr>
          <w:rFonts w:ascii="Times New Roman" w:eastAsia="Times New Roman" w:hAnsi="Times New Roman" w:cs="Times New Roman"/>
          <w:sz w:val="24"/>
          <w:szCs w:val="24"/>
          <w:lang w:eastAsia="ru-RU"/>
        </w:rPr>
        <w:t xml:space="preserve">, от 5 мая 2008 года </w:t>
      </w:r>
      <w:hyperlink r:id="rId8"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034AE2">
          <w:rPr>
            <w:rFonts w:ascii="Times New Roman" w:eastAsia="Times New Roman" w:hAnsi="Times New Roman" w:cs="Times New Roman"/>
            <w:color w:val="0000FF"/>
            <w:sz w:val="24"/>
            <w:szCs w:val="24"/>
            <w:lang w:eastAsia="ru-RU"/>
          </w:rPr>
          <w:t>N 216н</w:t>
        </w:r>
      </w:hyperlink>
      <w:r w:rsidRPr="00034AE2">
        <w:rPr>
          <w:rFonts w:ascii="Times New Roman" w:eastAsia="Times New Roman" w:hAnsi="Times New Roman" w:cs="Times New Roman"/>
          <w:sz w:val="24"/>
          <w:szCs w:val="24"/>
          <w:lang w:eastAsia="ru-RU"/>
        </w:rPr>
        <w:t xml:space="preserve">. </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color w:val="FF0000"/>
          <w:sz w:val="24"/>
          <w:szCs w:val="24"/>
          <w:lang w:eastAsia="ru-RU"/>
        </w:rPr>
        <w:t xml:space="preserve">  </w:t>
      </w:r>
      <w:r w:rsidRPr="00034AE2">
        <w:rPr>
          <w:rFonts w:ascii="Times New Roman" w:eastAsia="Times New Roman" w:hAnsi="Times New Roman" w:cs="Times New Roman"/>
          <w:sz w:val="24"/>
          <w:szCs w:val="24"/>
          <w:lang w:eastAsia="ru-RU"/>
        </w:rPr>
        <w:t xml:space="preserve">1.5. При изменении системы, условий, порядка и </w:t>
      </w:r>
      <w:proofErr w:type="gramStart"/>
      <w:r w:rsidRPr="00034AE2">
        <w:rPr>
          <w:rFonts w:ascii="Times New Roman" w:eastAsia="Times New Roman" w:hAnsi="Times New Roman" w:cs="Times New Roman"/>
          <w:sz w:val="24"/>
          <w:szCs w:val="24"/>
          <w:lang w:eastAsia="ru-RU"/>
        </w:rPr>
        <w:t>размеров оплаты труда</w:t>
      </w:r>
      <w:proofErr w:type="gramEnd"/>
      <w:r w:rsidRPr="00034AE2">
        <w:rPr>
          <w:rFonts w:ascii="Times New Roman" w:eastAsia="Times New Roman" w:hAnsi="Times New Roman" w:cs="Times New Roman"/>
          <w:sz w:val="24"/>
          <w:szCs w:val="24"/>
          <w:lang w:eastAsia="ru-RU"/>
        </w:rPr>
        <w:t xml:space="preserve">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1.6. Ставки заработной платы, оклады (должностные оклады) работников (за исключением руководителя учреждения, его заместителей, главного бухгалтера) определяются путем умножения базовой единицы, устанавливаемой Правительством Республики Башкортостан, на коэффициенты для определения размеров окладов (должностных окладов) и ставок заработной платы.</w:t>
      </w:r>
    </w:p>
    <w:p w:rsidR="00034AE2" w:rsidRPr="00034AE2" w:rsidRDefault="00034AE2" w:rsidP="00034AE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034AE2">
        <w:rPr>
          <w:rFonts w:ascii="Times New Roman" w:eastAsia="Times New Roman" w:hAnsi="Times New Roman" w:cs="Times New Roman"/>
          <w:bCs/>
          <w:sz w:val="24"/>
          <w:szCs w:val="24"/>
          <w:lang w:eastAsia="ru-RU"/>
        </w:rPr>
        <w:t xml:space="preserve"> 1.7. Оплата труда воспитателей, учителей-логопедов, музыкальных руководителей, инструкторов по физической культуре устанавливается исходя из тарифицируемой педагогической нагрузки. </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Arial" w:eastAsia="Times New Roman" w:hAnsi="Arial" w:cs="Arial"/>
          <w:sz w:val="24"/>
          <w:szCs w:val="24"/>
          <w:lang w:eastAsia="ru-RU"/>
        </w:rPr>
        <w:t xml:space="preserve">   </w:t>
      </w:r>
      <w:proofErr w:type="gramStart"/>
      <w:r w:rsidRPr="00034AE2">
        <w:rPr>
          <w:rFonts w:ascii="Times New Roman" w:eastAsia="Times New Roman" w:hAnsi="Times New Roman" w:cs="Times New Roman"/>
          <w:sz w:val="24"/>
          <w:szCs w:val="24"/>
          <w:lang w:eastAsia="ru-RU"/>
        </w:rPr>
        <w:t>Оплата за фактическую нагрузку определяется путем умножения размера ставки заработной платы работников на фактическую нагрузку и деления полученного произведения на установленную норму часов педагогической работы за ставку заработной платы (</w:t>
      </w:r>
      <w:hyperlink r:id="rId9"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sidRPr="00034AE2">
          <w:rPr>
            <w:rFonts w:ascii="Times New Roman" w:eastAsia="Times New Roman" w:hAnsi="Times New Roman" w:cs="Times New Roman"/>
            <w:sz w:val="24"/>
            <w:szCs w:val="24"/>
            <w:lang w:eastAsia="ru-RU"/>
          </w:rPr>
          <w:t>приказ</w:t>
        </w:r>
      </w:hyperlink>
      <w:r w:rsidRPr="00034AE2">
        <w:rPr>
          <w:rFonts w:ascii="Times New Roman" w:eastAsia="Times New Roman" w:hAnsi="Times New Roman" w:cs="Times New Roman"/>
          <w:sz w:val="24"/>
          <w:szCs w:val="24"/>
          <w:lang w:eastAsia="ru-RU"/>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w:t>
      </w:r>
      <w:proofErr w:type="gramEnd"/>
      <w:r w:rsidRPr="00034AE2">
        <w:rPr>
          <w:rFonts w:ascii="Times New Roman" w:eastAsia="Times New Roman" w:hAnsi="Times New Roman" w:cs="Times New Roman"/>
          <w:sz w:val="24"/>
          <w:szCs w:val="24"/>
          <w:lang w:eastAsia="ru-RU"/>
        </w:rPr>
        <w:t xml:space="preserve"> определения учебной нагрузки педагогических работников, оговариваемой в трудовом договоре" (далее - оплата за фактическую нагрузку).</w:t>
      </w:r>
    </w:p>
    <w:p w:rsidR="00034AE2" w:rsidRPr="00034AE2" w:rsidRDefault="00034AE2" w:rsidP="00034AE2">
      <w:pPr>
        <w:shd w:val="clear" w:color="auto" w:fill="FFFFFF"/>
        <w:tabs>
          <w:tab w:val="left" w:pos="1445"/>
        </w:tabs>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1.8.</w:t>
      </w:r>
      <w:r w:rsidRPr="00034AE2">
        <w:rPr>
          <w:rFonts w:ascii="Times New Roman" w:eastAsia="Times New Roman" w:hAnsi="Times New Roman" w:cs="Times New Roman"/>
          <w:sz w:val="24"/>
          <w:szCs w:val="24"/>
          <w:lang w:eastAsia="ru-RU"/>
        </w:rPr>
        <w:tab/>
        <w:t>Месячная</w:t>
      </w:r>
      <w:r w:rsidRPr="00034AE2">
        <w:rPr>
          <w:rFonts w:ascii="Times New Roman" w:eastAsia="Times New Roman" w:hAnsi="Times New Roman" w:cs="Times New Roman"/>
          <w:spacing w:val="-15"/>
          <w:sz w:val="24"/>
          <w:szCs w:val="24"/>
          <w:lang w:eastAsia="ru-RU"/>
        </w:rPr>
        <w:t xml:space="preserve"> з</w:t>
      </w:r>
      <w:r w:rsidRPr="00034AE2">
        <w:rPr>
          <w:rFonts w:ascii="Times New Roman" w:eastAsia="Times New Roman" w:hAnsi="Times New Roman" w:cs="Times New Roman"/>
          <w:sz w:val="24"/>
          <w:szCs w:val="24"/>
          <w:lang w:eastAsia="ru-RU"/>
        </w:rPr>
        <w:t xml:space="preserve">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034AE2">
        <w:rPr>
          <w:rFonts w:ascii="Times New Roman" w:eastAsia="Times New Roman" w:hAnsi="Times New Roman" w:cs="Times New Roman"/>
          <w:sz w:val="24"/>
          <w:szCs w:val="24"/>
          <w:lang w:eastAsia="ru-RU"/>
        </w:rPr>
        <w:t>размера оплаты труда</w:t>
      </w:r>
      <w:proofErr w:type="gramEnd"/>
      <w:r w:rsidRPr="00034AE2">
        <w:rPr>
          <w:rFonts w:ascii="Times New Roman" w:eastAsia="Times New Roman" w:hAnsi="Times New Roman" w:cs="Times New Roman"/>
          <w:sz w:val="24"/>
          <w:szCs w:val="24"/>
          <w:lang w:eastAsia="ru-RU"/>
        </w:rPr>
        <w:t>.</w:t>
      </w:r>
    </w:p>
    <w:p w:rsidR="00034AE2" w:rsidRPr="00034AE2" w:rsidRDefault="00034AE2" w:rsidP="00034AE2">
      <w:pPr>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Оплата сверхурочной работы в заработной плате работника при доведении ее до минимальной заработной платы не учитывается.</w:t>
      </w:r>
    </w:p>
    <w:p w:rsidR="00034AE2" w:rsidRPr="00034AE2" w:rsidRDefault="00034AE2" w:rsidP="00034AE2">
      <w:pPr>
        <w:shd w:val="clear" w:color="auto" w:fill="FFFFFF"/>
        <w:tabs>
          <w:tab w:val="left" w:pos="1445"/>
        </w:tabs>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1.9.</w:t>
      </w:r>
      <w:r w:rsidRPr="00034AE2">
        <w:rPr>
          <w:rFonts w:ascii="Times New Roman" w:eastAsia="Times New Roman" w:hAnsi="Times New Roman" w:cs="Times New Roman"/>
          <w:sz w:val="24"/>
          <w:szCs w:val="24"/>
          <w:lang w:eastAsia="ru-RU"/>
        </w:rPr>
        <w:tab/>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w:t>
      </w:r>
      <w:r w:rsidRPr="00034AE2">
        <w:rPr>
          <w:rFonts w:ascii="Times New Roman" w:eastAsia="Times New Roman" w:hAnsi="Times New Roman" w:cs="Times New Roman"/>
          <w:sz w:val="24"/>
          <w:szCs w:val="24"/>
          <w:lang w:eastAsia="ru-RU"/>
        </w:rPr>
        <w:lastRenderedPageBreak/>
        <w:t>также по должности, занимаемой в порядке совместительства, производится раздельно по каждой должности.</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1.10. </w:t>
      </w:r>
      <w:proofErr w:type="gramStart"/>
      <w:r w:rsidRPr="00034AE2">
        <w:rPr>
          <w:rFonts w:ascii="Times New Roman" w:eastAsia="Times New Roman" w:hAnsi="Times New Roman" w:cs="Times New Roman"/>
          <w:sz w:val="24"/>
          <w:szCs w:val="24"/>
          <w:lang w:eastAsia="ru-RU"/>
        </w:rPr>
        <w:t>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 так же, как и лица, имеющие специальную подготовку и стаж работы.</w:t>
      </w:r>
      <w:proofErr w:type="gramEnd"/>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1.11.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1.12.</w:t>
      </w:r>
      <w:r w:rsidRPr="00034AE2">
        <w:rPr>
          <w:rFonts w:ascii="Times New Roman" w:eastAsia="Times New Roman" w:hAnsi="Times New Roman" w:cs="Times New Roman"/>
          <w:sz w:val="24"/>
          <w:szCs w:val="24"/>
          <w:lang w:eastAsia="ru-RU"/>
        </w:rPr>
        <w:tab/>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034AE2">
        <w:rPr>
          <w:rFonts w:ascii="Times New Roman" w:eastAsia="Times New Roman" w:hAnsi="Times New Roman" w:cs="Times New Roman"/>
          <w:sz w:val="24"/>
          <w:szCs w:val="24"/>
          <w:lang w:eastAsia="ru-RU"/>
        </w:rPr>
        <w:t xml:space="preserve">  1.13. Предельная доля оплаты труда работников административно-управленческого и вспомогательного персонала в фонде оплаты труда учреждения устанавливается не более ____ процентов.</w:t>
      </w:r>
      <w:r w:rsidRPr="00034AE2">
        <w:rPr>
          <w:rFonts w:ascii="Times New Roman" w:eastAsia="Times New Roman" w:hAnsi="Times New Roman" w:cs="Times New Roman"/>
          <w:i/>
          <w:sz w:val="24"/>
          <w:szCs w:val="24"/>
          <w:lang w:eastAsia="ru-RU"/>
        </w:rPr>
        <w:t xml:space="preserve"> </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034AE2" w:rsidRPr="00034AE2" w:rsidRDefault="00034AE2" w:rsidP="00034AE2">
      <w:pPr>
        <w:shd w:val="clear" w:color="auto" w:fill="FFFFFF"/>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shd w:val="clear" w:color="auto" w:fill="FFFFFF"/>
        <w:spacing w:after="0" w:line="240" w:lineRule="auto"/>
        <w:jc w:val="center"/>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b/>
          <w:sz w:val="24"/>
          <w:szCs w:val="24"/>
          <w:lang w:eastAsia="ru-RU"/>
        </w:rPr>
        <w:t>2.</w:t>
      </w:r>
      <w:r w:rsidRPr="00034AE2">
        <w:rPr>
          <w:rFonts w:ascii="Times New Roman" w:eastAsia="Times New Roman" w:hAnsi="Times New Roman" w:cs="Times New Roman"/>
          <w:b/>
          <w:sz w:val="24"/>
          <w:szCs w:val="24"/>
          <w:lang w:eastAsia="ru-RU"/>
        </w:rPr>
        <w:tab/>
        <w:t xml:space="preserve">Порядок и условия оплаты труда работников </w:t>
      </w:r>
    </w:p>
    <w:p w:rsidR="00034AE2" w:rsidRPr="00034AE2" w:rsidRDefault="00034AE2" w:rsidP="00034AE2">
      <w:pPr>
        <w:shd w:val="clear" w:color="auto" w:fill="FFFFFF"/>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spacing w:after="0" w:line="240" w:lineRule="auto"/>
        <w:ind w:firstLine="709"/>
        <w:jc w:val="both"/>
        <w:rPr>
          <w:rFonts w:ascii="Times New Roman" w:eastAsia="Times New Roman" w:hAnsi="Times New Roman" w:cs="Times New Roman"/>
          <w:bCs/>
          <w:sz w:val="24"/>
          <w:szCs w:val="24"/>
          <w:lang w:eastAsia="ru-RU"/>
        </w:rPr>
      </w:pPr>
      <w:r w:rsidRPr="00034AE2">
        <w:rPr>
          <w:rFonts w:ascii="Times New Roman" w:eastAsia="Times New Roman" w:hAnsi="Times New Roman" w:cs="Times New Roman"/>
          <w:bCs/>
          <w:sz w:val="24"/>
          <w:szCs w:val="24"/>
          <w:lang w:eastAsia="ru-RU"/>
        </w:rPr>
        <w:t>2.1.</w:t>
      </w:r>
      <w:r w:rsidRPr="00034AE2">
        <w:rPr>
          <w:rFonts w:ascii="Times New Roman" w:eastAsia="Times New Roman" w:hAnsi="Times New Roman" w:cs="Times New Roman"/>
          <w:bCs/>
          <w:sz w:val="24"/>
          <w:szCs w:val="24"/>
          <w:lang w:eastAsia="ru-RU"/>
        </w:rPr>
        <w:tab/>
      </w:r>
      <w:r w:rsidRPr="00034AE2">
        <w:rPr>
          <w:rFonts w:ascii="Times New Roman" w:eastAsia="Times New Roman" w:hAnsi="Times New Roman" w:cs="Times New Roman"/>
          <w:sz w:val="24"/>
          <w:szCs w:val="24"/>
          <w:lang w:eastAsia="ru-RU"/>
        </w:rPr>
        <w:t>Р</w:t>
      </w:r>
      <w:r w:rsidRPr="00034AE2">
        <w:rPr>
          <w:rFonts w:ascii="Times New Roman" w:eastAsia="Times New Roman" w:hAnsi="Times New Roman" w:cs="Times New Roman"/>
          <w:bCs/>
          <w:sz w:val="24"/>
          <w:szCs w:val="24"/>
          <w:lang w:eastAsia="ru-RU"/>
        </w:rPr>
        <w:t xml:space="preserve">азмеры окладов работников устанавливаются на основе отнесения занимаемых ими должностей к профессиональным квалификационным группам (ПКГ), </w:t>
      </w:r>
      <w:r w:rsidRPr="00034AE2">
        <w:rPr>
          <w:rFonts w:ascii="Times New Roman" w:eastAsia="Times New Roman" w:hAnsi="Times New Roman" w:cs="Times New Roman"/>
          <w:sz w:val="24"/>
          <w:szCs w:val="24"/>
          <w:lang w:eastAsia="ru-RU"/>
        </w:rPr>
        <w:t xml:space="preserve">квалификационным уровням, разряду работ в соответствии с ЕТКС с учетом их профессиональной подготовки, категории; размеры ставок заработной платы - по ПКГ, квалификационным уровням в соответствии с постановлениями Правительства Республики Башкортостан  от 27 октября 2008 года № 374. </w:t>
      </w:r>
    </w:p>
    <w:p w:rsidR="00034AE2" w:rsidRPr="00034AE2" w:rsidRDefault="00034AE2" w:rsidP="00034AE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2.2.</w:t>
      </w:r>
      <w:r w:rsidRPr="00034AE2">
        <w:rPr>
          <w:rFonts w:ascii="Times New Roman" w:eastAsia="Times New Roman" w:hAnsi="Times New Roman" w:cs="Times New Roman"/>
          <w:sz w:val="24"/>
          <w:szCs w:val="24"/>
          <w:lang w:eastAsia="ru-RU"/>
        </w:rPr>
        <w:tab/>
        <w:t xml:space="preserve">К </w:t>
      </w:r>
      <w:r w:rsidRPr="00034AE2">
        <w:rPr>
          <w:rFonts w:ascii="Times New Roman" w:eastAsia="Times New Roman" w:hAnsi="Times New Roman" w:cs="Times New Roman"/>
          <w:bCs/>
          <w:sz w:val="24"/>
          <w:szCs w:val="24"/>
          <w:lang w:eastAsia="ru-RU"/>
        </w:rPr>
        <w:t xml:space="preserve">окладам, ставкам заработной платы  с учетом </w:t>
      </w:r>
      <w:r w:rsidRPr="00034AE2">
        <w:rPr>
          <w:rFonts w:ascii="Times New Roman" w:eastAsia="Times New Roman" w:hAnsi="Times New Roman" w:cs="Times New Roman"/>
          <w:sz w:val="24"/>
          <w:szCs w:val="24"/>
          <w:lang w:eastAsia="ru-RU"/>
        </w:rPr>
        <w:t>обеспечения финансовыми средствами руководителем учреждения устанавливаются следующие повышающие коэффициенты:</w:t>
      </w:r>
    </w:p>
    <w:p w:rsidR="00034AE2" w:rsidRPr="00034AE2" w:rsidRDefault="00034AE2" w:rsidP="00034AE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персональный повышающий коэффициент;</w:t>
      </w:r>
    </w:p>
    <w:p w:rsidR="00034AE2" w:rsidRPr="00034AE2" w:rsidRDefault="00034AE2" w:rsidP="00034AE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повышающий коэффициент педагогическим работникам за квалификационную категорию или стаж педагогической работы;</w:t>
      </w:r>
    </w:p>
    <w:p w:rsidR="00034AE2" w:rsidRPr="00034AE2" w:rsidRDefault="00034AE2" w:rsidP="00034AE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повышающий коэффициент за почетное звание;</w:t>
      </w:r>
    </w:p>
    <w:p w:rsidR="00034AE2" w:rsidRPr="00034AE2" w:rsidRDefault="00034AE2" w:rsidP="00034AE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повышающий коэффициент молодым педагогам;</w:t>
      </w:r>
    </w:p>
    <w:p w:rsidR="00034AE2" w:rsidRPr="00034AE2" w:rsidRDefault="00034AE2" w:rsidP="00034AE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повышающий коэффициент педагогическим работникам за высшее профессиональное образование;</w:t>
      </w:r>
    </w:p>
    <w:p w:rsidR="00034AE2" w:rsidRPr="00034AE2" w:rsidRDefault="00034AE2" w:rsidP="00034AE2">
      <w:pPr>
        <w:spacing w:after="0" w:line="240" w:lineRule="auto"/>
        <w:ind w:firstLine="709"/>
        <w:jc w:val="both"/>
        <w:rPr>
          <w:rFonts w:ascii="Times New Roman" w:eastAsia="Arial Unicode MS" w:hAnsi="Times New Roman" w:cs="Times New Roman"/>
          <w:sz w:val="24"/>
          <w:szCs w:val="24"/>
          <w:lang w:eastAsia="ru-RU"/>
        </w:rPr>
      </w:pPr>
      <w:r w:rsidRPr="00034AE2">
        <w:rPr>
          <w:rFonts w:ascii="Times New Roman" w:eastAsia="Times New Roman" w:hAnsi="Times New Roman" w:cs="Times New Roman"/>
          <w:bCs/>
          <w:sz w:val="24"/>
          <w:szCs w:val="24"/>
          <w:lang w:eastAsia="ru-RU"/>
        </w:rPr>
        <w:t xml:space="preserve">повышающий коэффициент </w:t>
      </w:r>
      <w:r w:rsidRPr="00034AE2">
        <w:rPr>
          <w:rFonts w:ascii="Times New Roman" w:eastAsia="Times New Roman" w:hAnsi="Times New Roman" w:cs="Times New Roman"/>
          <w:sz w:val="24"/>
          <w:szCs w:val="24"/>
          <w:lang w:eastAsia="ru-RU"/>
        </w:rPr>
        <w:t>за выполнение работ,</w:t>
      </w:r>
      <w:r w:rsidRPr="00034AE2">
        <w:rPr>
          <w:rFonts w:ascii="Times New Roman" w:eastAsia="Arial Unicode MS" w:hAnsi="Times New Roman" w:cs="Times New Roman"/>
          <w:sz w:val="24"/>
          <w:szCs w:val="24"/>
          <w:lang w:eastAsia="ru-RU"/>
        </w:rPr>
        <w:t xml:space="preserve"> не входящих в должностные обязанности работников;</w:t>
      </w:r>
    </w:p>
    <w:p w:rsidR="00034AE2" w:rsidRPr="00034AE2" w:rsidRDefault="00034AE2" w:rsidP="00034AE2">
      <w:pPr>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Arial Unicode MS" w:hAnsi="Times New Roman" w:cs="Times New Roman"/>
          <w:sz w:val="24"/>
          <w:szCs w:val="24"/>
          <w:lang w:eastAsia="ru-RU"/>
        </w:rPr>
        <w:t>п</w:t>
      </w:r>
      <w:r w:rsidRPr="00034AE2">
        <w:rPr>
          <w:rFonts w:ascii="Times New Roman" w:eastAsia="Times New Roman" w:hAnsi="Times New Roman" w:cs="Times New Roman"/>
          <w:sz w:val="24"/>
          <w:szCs w:val="24"/>
          <w:lang w:eastAsia="ru-RU"/>
        </w:rPr>
        <w:t>овышающий коэффициент к окладу за выполнение важных (особо важных) и ответственных (особо ответственных) работ.</w:t>
      </w:r>
    </w:p>
    <w:p w:rsidR="00034AE2" w:rsidRPr="00034AE2" w:rsidRDefault="00034AE2" w:rsidP="00034AE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4AE2">
        <w:rPr>
          <w:rFonts w:ascii="Times New Roman" w:eastAsia="Times New Roman" w:hAnsi="Times New Roman" w:cs="Times New Roman"/>
          <w:sz w:val="24"/>
          <w:szCs w:val="24"/>
          <w:lang w:eastAsia="ru-RU"/>
        </w:rPr>
        <w:lastRenderedPageBreak/>
        <w:t>2.3.</w:t>
      </w:r>
      <w:r w:rsidRPr="00034AE2">
        <w:rPr>
          <w:rFonts w:ascii="Times New Roman" w:eastAsia="Times New Roman" w:hAnsi="Times New Roman" w:cs="Times New Roman"/>
          <w:sz w:val="24"/>
          <w:szCs w:val="24"/>
          <w:lang w:eastAsia="ru-RU"/>
        </w:rPr>
        <w:tab/>
        <w:t>Размер выплаты по повышающему коэффициенту к ставке заработной платы, окладу определяется путем умножения размера ставки заработной платы, оклада работника на повышающий коэффициент</w:t>
      </w:r>
      <w:r w:rsidRPr="00034AE2">
        <w:rPr>
          <w:rFonts w:ascii="Times New Roman" w:eastAsia="Times New Roman" w:hAnsi="Times New Roman" w:cs="Times New Roman"/>
          <w:color w:val="000000"/>
          <w:sz w:val="24"/>
          <w:szCs w:val="24"/>
          <w:lang w:eastAsia="ru-RU"/>
        </w:rPr>
        <w:t xml:space="preserve">. </w:t>
      </w:r>
    </w:p>
    <w:p w:rsidR="00034AE2" w:rsidRPr="00034AE2" w:rsidRDefault="00034AE2" w:rsidP="00034AE2">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34AE2">
        <w:rPr>
          <w:rFonts w:ascii="Times New Roman" w:eastAsia="Times New Roman" w:hAnsi="Times New Roman" w:cs="Times New Roman"/>
          <w:bCs/>
          <w:color w:val="000000"/>
          <w:sz w:val="24"/>
          <w:szCs w:val="24"/>
          <w:lang w:eastAsia="ru-RU"/>
        </w:rPr>
        <w:t xml:space="preserve">2.4. </w:t>
      </w:r>
      <w:r w:rsidRPr="00034AE2">
        <w:rPr>
          <w:rFonts w:ascii="Times New Roman" w:eastAsia="Times New Roman" w:hAnsi="Times New Roman" w:cs="Times New Roman"/>
          <w:bCs/>
          <w:sz w:val="24"/>
          <w:szCs w:val="24"/>
          <w:lang w:eastAsia="ru-RU"/>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034AE2" w:rsidRPr="00034AE2" w:rsidRDefault="00034AE2" w:rsidP="00034AE2">
      <w:pPr>
        <w:spacing w:after="0" w:line="240" w:lineRule="auto"/>
        <w:ind w:firstLine="709"/>
        <w:jc w:val="both"/>
        <w:rPr>
          <w:rFonts w:ascii="Times New Roman" w:eastAsia="Times New Roman" w:hAnsi="Times New Roman" w:cs="Times New Roman"/>
          <w:bCs/>
          <w:sz w:val="24"/>
          <w:szCs w:val="24"/>
          <w:lang w:eastAsia="ru-RU"/>
        </w:rPr>
      </w:pPr>
      <w:r w:rsidRPr="00034AE2">
        <w:rPr>
          <w:rFonts w:ascii="Times New Roman" w:eastAsia="Times New Roman" w:hAnsi="Times New Roman" w:cs="Times New Roman"/>
          <w:sz w:val="24"/>
          <w:szCs w:val="24"/>
          <w:lang w:eastAsia="ru-RU"/>
        </w:rPr>
        <w:t>2.5.</w:t>
      </w:r>
      <w:r w:rsidRPr="00034AE2">
        <w:rPr>
          <w:rFonts w:ascii="Times New Roman" w:eastAsia="Times New Roman" w:hAnsi="Times New Roman" w:cs="Times New Roman"/>
          <w:sz w:val="24"/>
          <w:szCs w:val="24"/>
          <w:lang w:eastAsia="ru-RU"/>
        </w:rPr>
        <w:tab/>
        <w:t xml:space="preserve">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w:t>
      </w:r>
      <w:hyperlink w:anchor="Par90" w:tooltip="Ссылка на текущий документ" w:history="1">
        <w:r w:rsidRPr="00034AE2">
          <w:rPr>
            <w:rFonts w:ascii="Times New Roman" w:eastAsia="Times New Roman" w:hAnsi="Times New Roman" w:cs="Times New Roman"/>
            <w:sz w:val="24"/>
            <w:szCs w:val="24"/>
            <w:lang w:eastAsia="ru-RU"/>
          </w:rPr>
          <w:t>пункта 1.</w:t>
        </w:r>
      </w:hyperlink>
      <w:r w:rsidRPr="00034AE2">
        <w:rPr>
          <w:rFonts w:ascii="Times New Roman" w:eastAsia="Times New Roman" w:hAnsi="Times New Roman" w:cs="Times New Roman"/>
          <w:sz w:val="24"/>
          <w:szCs w:val="24"/>
          <w:lang w:eastAsia="ru-RU"/>
        </w:rPr>
        <w:t>8 настоящего Положения и других факторов.</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с учетом мнения выборного органа первичной профсоюзной организации учреждения.</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Размер персонального повышающего коэффициента - до 1,85.</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2.7. С учетом условий труда работникам устанавливаются выплаты компенсационного характера, предусмотренные </w:t>
      </w:r>
      <w:hyperlink w:anchor="Par696" w:tooltip="Ссылка на текущий документ" w:history="1">
        <w:r w:rsidRPr="00034AE2">
          <w:rPr>
            <w:rFonts w:ascii="Times New Roman" w:eastAsia="Times New Roman" w:hAnsi="Times New Roman" w:cs="Times New Roman"/>
            <w:sz w:val="24"/>
            <w:szCs w:val="24"/>
            <w:lang w:eastAsia="ru-RU"/>
          </w:rPr>
          <w:t>разделом</w:t>
        </w:r>
        <w:r w:rsidRPr="00034AE2">
          <w:rPr>
            <w:rFonts w:ascii="Times New Roman" w:eastAsia="Times New Roman" w:hAnsi="Times New Roman" w:cs="Times New Roman"/>
            <w:color w:val="0000FF"/>
            <w:sz w:val="24"/>
            <w:szCs w:val="24"/>
            <w:lang w:eastAsia="ru-RU"/>
          </w:rPr>
          <w:t xml:space="preserve"> </w:t>
        </w:r>
      </w:hyperlink>
      <w:r w:rsidRPr="00034AE2">
        <w:rPr>
          <w:rFonts w:ascii="Times New Roman" w:eastAsia="Times New Roman" w:hAnsi="Times New Roman" w:cs="Times New Roman"/>
          <w:sz w:val="24"/>
          <w:szCs w:val="24"/>
          <w:lang w:eastAsia="ru-RU"/>
        </w:rPr>
        <w:t>5 настоящего Положения.</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2.8. Работникам устанавливаются стимулирующие выплаты, предусмотренные </w:t>
      </w:r>
      <w:hyperlink w:anchor="Par806" w:tooltip="Ссылка на текущий документ" w:history="1">
        <w:r w:rsidRPr="00034AE2">
          <w:rPr>
            <w:rFonts w:ascii="Times New Roman" w:eastAsia="Times New Roman" w:hAnsi="Times New Roman" w:cs="Times New Roman"/>
            <w:sz w:val="24"/>
            <w:szCs w:val="24"/>
            <w:lang w:eastAsia="ru-RU"/>
          </w:rPr>
          <w:t xml:space="preserve">разделом </w:t>
        </w:r>
      </w:hyperlink>
      <w:r w:rsidRPr="00034AE2">
        <w:rPr>
          <w:rFonts w:ascii="Times New Roman" w:eastAsia="Times New Roman" w:hAnsi="Times New Roman" w:cs="Times New Roman"/>
          <w:sz w:val="24"/>
          <w:szCs w:val="24"/>
          <w:lang w:eastAsia="ru-RU"/>
        </w:rPr>
        <w:t>6 настоящего Положения.</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4AE2" w:rsidRPr="00034AE2" w:rsidRDefault="00034AE2" w:rsidP="00034AE2">
      <w:pPr>
        <w:shd w:val="clear" w:color="auto" w:fill="FFFFFF"/>
        <w:spacing w:after="0" w:line="240" w:lineRule="auto"/>
        <w:jc w:val="center"/>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b/>
          <w:sz w:val="24"/>
          <w:szCs w:val="24"/>
          <w:lang w:eastAsia="ru-RU"/>
        </w:rPr>
        <w:t>3.</w:t>
      </w:r>
      <w:r w:rsidRPr="00034AE2">
        <w:rPr>
          <w:rFonts w:ascii="Times New Roman" w:eastAsia="Times New Roman" w:hAnsi="Times New Roman" w:cs="Times New Roman"/>
          <w:b/>
          <w:sz w:val="24"/>
          <w:szCs w:val="24"/>
          <w:lang w:eastAsia="ru-RU"/>
        </w:rPr>
        <w:tab/>
        <w:t>Условия оплаты труда руководителя учреждения, его</w:t>
      </w:r>
    </w:p>
    <w:p w:rsidR="00034AE2" w:rsidRPr="00034AE2" w:rsidRDefault="00034AE2" w:rsidP="00034AE2">
      <w:pPr>
        <w:shd w:val="clear" w:color="auto" w:fill="FFFFFF"/>
        <w:spacing w:after="0" w:line="240" w:lineRule="auto"/>
        <w:jc w:val="center"/>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b/>
          <w:sz w:val="24"/>
          <w:szCs w:val="24"/>
          <w:lang w:eastAsia="ru-RU"/>
        </w:rPr>
        <w:t xml:space="preserve"> заместителей,  главного бухгалтера, руководителей структурных подразделений, их заместителей</w:t>
      </w:r>
    </w:p>
    <w:p w:rsidR="00034AE2" w:rsidRPr="00034AE2" w:rsidRDefault="00034AE2" w:rsidP="00034AE2">
      <w:pPr>
        <w:shd w:val="clear" w:color="auto" w:fill="FFFFFF"/>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3.1.</w:t>
      </w:r>
      <w:r w:rsidRPr="00034AE2">
        <w:rPr>
          <w:rFonts w:ascii="Times New Roman" w:eastAsia="Times New Roman" w:hAnsi="Times New Roman" w:cs="Times New Roman"/>
          <w:sz w:val="24"/>
          <w:szCs w:val="24"/>
          <w:lang w:eastAsia="ru-RU"/>
        </w:rPr>
        <w:tab/>
        <w:t>Заработная плата руководителя, его заместителя и главного бухгалтера</w:t>
      </w:r>
      <w:r w:rsidRPr="00034AE2">
        <w:rPr>
          <w:rFonts w:ascii="Times New Roman" w:eastAsia="Times New Roman" w:hAnsi="Times New Roman" w:cs="Times New Roman"/>
          <w:bCs/>
          <w:sz w:val="24"/>
          <w:szCs w:val="24"/>
          <w:lang w:eastAsia="ru-RU"/>
        </w:rPr>
        <w:t xml:space="preserve"> </w:t>
      </w:r>
      <w:r w:rsidRPr="00034AE2">
        <w:rPr>
          <w:rFonts w:ascii="Times New Roman" w:eastAsia="Times New Roman" w:hAnsi="Times New Roman" w:cs="Times New Roman"/>
          <w:sz w:val="24"/>
          <w:szCs w:val="24"/>
          <w:lang w:eastAsia="ru-RU"/>
        </w:rPr>
        <w:t>состоит из должностного оклада, выплат компенсационного и стимулирующего характера.</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3.2. Должностной оклад руководителя учреждения определяется трудовым договором за исполнение трудовых (должностных) обязанностей определенной </w:t>
      </w:r>
      <w:proofErr w:type="gramStart"/>
      <w:r w:rsidRPr="00034AE2">
        <w:rPr>
          <w:rFonts w:ascii="Times New Roman" w:eastAsia="Times New Roman" w:hAnsi="Times New Roman" w:cs="Times New Roman"/>
          <w:sz w:val="24"/>
          <w:szCs w:val="24"/>
          <w:lang w:eastAsia="ru-RU"/>
        </w:rPr>
        <w:t>сложности</w:t>
      </w:r>
      <w:proofErr w:type="gramEnd"/>
      <w:r w:rsidRPr="00034AE2">
        <w:rPr>
          <w:rFonts w:ascii="Times New Roman" w:eastAsia="Times New Roman" w:hAnsi="Times New Roman" w:cs="Times New Roman"/>
          <w:sz w:val="24"/>
          <w:szCs w:val="24"/>
          <w:lang w:eastAsia="ru-RU"/>
        </w:rPr>
        <w:t xml:space="preserve">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29"/>
        <w:gridCol w:w="1517"/>
        <w:gridCol w:w="1517"/>
        <w:gridCol w:w="1646"/>
        <w:gridCol w:w="1526"/>
      </w:tblGrid>
      <w:tr w:rsidR="00034AE2" w:rsidRPr="00034AE2" w:rsidTr="00F57BBF">
        <w:tblPrEx>
          <w:tblCellMar>
            <w:top w:w="0" w:type="dxa"/>
            <w:bottom w:w="0" w:type="dxa"/>
          </w:tblCellMar>
        </w:tblPrEx>
        <w:trPr>
          <w:tblCellSpacing w:w="5" w:type="nil"/>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034AE2" w:rsidRPr="00034AE2" w:rsidRDefault="00034AE2" w:rsidP="00034A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Наименование должности</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034AE2" w:rsidRPr="00034AE2" w:rsidRDefault="00034AE2" w:rsidP="00034A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Должностной оклад по группам оплаты труда руководителей, руб.</w:t>
            </w:r>
          </w:p>
        </w:tc>
      </w:tr>
      <w:tr w:rsidR="00034AE2" w:rsidRPr="00034AE2" w:rsidTr="00F57BBF">
        <w:tblPrEx>
          <w:tblCellMar>
            <w:top w:w="0" w:type="dxa"/>
            <w:bottom w:w="0" w:type="dxa"/>
          </w:tblCellMar>
        </w:tblPrEx>
        <w:trPr>
          <w:tblCellSpacing w:w="5" w:type="nil"/>
        </w:trPr>
        <w:tc>
          <w:tcPr>
            <w:tcW w:w="3029" w:type="dxa"/>
            <w:vMerge/>
            <w:tcBorders>
              <w:top w:val="single" w:sz="4" w:space="0" w:color="auto"/>
              <w:left w:val="single" w:sz="4" w:space="0" w:color="auto"/>
              <w:bottom w:val="single" w:sz="4" w:space="0" w:color="auto"/>
              <w:right w:val="single" w:sz="4" w:space="0" w:color="auto"/>
            </w:tcBorders>
          </w:tcPr>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vAlign w:val="center"/>
          </w:tcPr>
          <w:p w:rsidR="00034AE2" w:rsidRPr="00034AE2" w:rsidRDefault="00034AE2" w:rsidP="00034A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I</w:t>
            </w:r>
          </w:p>
        </w:tc>
        <w:tc>
          <w:tcPr>
            <w:tcW w:w="1517" w:type="dxa"/>
            <w:tcBorders>
              <w:top w:val="single" w:sz="4" w:space="0" w:color="auto"/>
              <w:left w:val="single" w:sz="4" w:space="0" w:color="auto"/>
              <w:bottom w:val="single" w:sz="4" w:space="0" w:color="auto"/>
              <w:right w:val="single" w:sz="4" w:space="0" w:color="auto"/>
            </w:tcBorders>
            <w:vAlign w:val="center"/>
          </w:tcPr>
          <w:p w:rsidR="00034AE2" w:rsidRPr="00034AE2" w:rsidRDefault="00034AE2" w:rsidP="00034A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II</w:t>
            </w:r>
          </w:p>
        </w:tc>
        <w:tc>
          <w:tcPr>
            <w:tcW w:w="1646" w:type="dxa"/>
            <w:tcBorders>
              <w:top w:val="single" w:sz="4" w:space="0" w:color="auto"/>
              <w:left w:val="single" w:sz="4" w:space="0" w:color="auto"/>
              <w:bottom w:val="single" w:sz="4" w:space="0" w:color="auto"/>
              <w:right w:val="single" w:sz="4" w:space="0" w:color="auto"/>
            </w:tcBorders>
            <w:vAlign w:val="center"/>
          </w:tcPr>
          <w:p w:rsidR="00034AE2" w:rsidRPr="00034AE2" w:rsidRDefault="00034AE2" w:rsidP="00034A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III</w:t>
            </w:r>
          </w:p>
        </w:tc>
        <w:tc>
          <w:tcPr>
            <w:tcW w:w="1526" w:type="dxa"/>
            <w:tcBorders>
              <w:top w:val="single" w:sz="4" w:space="0" w:color="auto"/>
              <w:left w:val="single" w:sz="4" w:space="0" w:color="auto"/>
              <w:bottom w:val="single" w:sz="4" w:space="0" w:color="auto"/>
              <w:right w:val="single" w:sz="4" w:space="0" w:color="auto"/>
            </w:tcBorders>
            <w:vAlign w:val="center"/>
          </w:tcPr>
          <w:p w:rsidR="00034AE2" w:rsidRPr="00034AE2" w:rsidRDefault="00034AE2" w:rsidP="00034A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IV</w:t>
            </w:r>
          </w:p>
        </w:tc>
      </w:tr>
      <w:tr w:rsidR="00034AE2" w:rsidRPr="00034AE2" w:rsidTr="00F57BBF">
        <w:tblPrEx>
          <w:tblCellMar>
            <w:top w:w="0" w:type="dxa"/>
            <w:bottom w:w="0" w:type="dxa"/>
          </w:tblCellMar>
        </w:tblPrEx>
        <w:trPr>
          <w:tblCellSpacing w:w="5" w:type="nil"/>
        </w:trPr>
        <w:tc>
          <w:tcPr>
            <w:tcW w:w="3029" w:type="dxa"/>
            <w:tcBorders>
              <w:top w:val="single" w:sz="4" w:space="0" w:color="auto"/>
              <w:left w:val="single" w:sz="4" w:space="0" w:color="auto"/>
              <w:bottom w:val="single" w:sz="4" w:space="0" w:color="auto"/>
              <w:right w:val="single" w:sz="4" w:space="0" w:color="auto"/>
            </w:tcBorders>
          </w:tcPr>
          <w:p w:rsidR="00034AE2" w:rsidRPr="00034AE2" w:rsidRDefault="00034AE2" w:rsidP="00034AE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Руководитель учреждения</w:t>
            </w:r>
          </w:p>
        </w:tc>
        <w:tc>
          <w:tcPr>
            <w:tcW w:w="1517" w:type="dxa"/>
            <w:tcBorders>
              <w:top w:val="single" w:sz="4" w:space="0" w:color="auto"/>
              <w:left w:val="single" w:sz="4" w:space="0" w:color="auto"/>
              <w:bottom w:val="single" w:sz="4" w:space="0" w:color="auto"/>
              <w:right w:val="single" w:sz="4" w:space="0" w:color="auto"/>
            </w:tcBorders>
          </w:tcPr>
          <w:p w:rsidR="00034AE2" w:rsidRPr="00034AE2" w:rsidRDefault="00034AE2" w:rsidP="00034A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11300</w:t>
            </w:r>
          </w:p>
        </w:tc>
        <w:tc>
          <w:tcPr>
            <w:tcW w:w="1517" w:type="dxa"/>
            <w:tcBorders>
              <w:top w:val="single" w:sz="4" w:space="0" w:color="auto"/>
              <w:left w:val="single" w:sz="4" w:space="0" w:color="auto"/>
              <w:bottom w:val="single" w:sz="4" w:space="0" w:color="auto"/>
              <w:right w:val="single" w:sz="4" w:space="0" w:color="auto"/>
            </w:tcBorders>
          </w:tcPr>
          <w:p w:rsidR="00034AE2" w:rsidRPr="00034AE2" w:rsidRDefault="00034AE2" w:rsidP="00034A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10500</w:t>
            </w:r>
          </w:p>
        </w:tc>
        <w:tc>
          <w:tcPr>
            <w:tcW w:w="1646" w:type="dxa"/>
            <w:tcBorders>
              <w:top w:val="single" w:sz="4" w:space="0" w:color="auto"/>
              <w:left w:val="single" w:sz="4" w:space="0" w:color="auto"/>
              <w:bottom w:val="single" w:sz="4" w:space="0" w:color="auto"/>
              <w:right w:val="single" w:sz="4" w:space="0" w:color="auto"/>
            </w:tcBorders>
          </w:tcPr>
          <w:p w:rsidR="00034AE2" w:rsidRPr="00034AE2" w:rsidRDefault="00034AE2" w:rsidP="00034A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9800</w:t>
            </w:r>
          </w:p>
        </w:tc>
        <w:tc>
          <w:tcPr>
            <w:tcW w:w="1526" w:type="dxa"/>
            <w:tcBorders>
              <w:top w:val="single" w:sz="4" w:space="0" w:color="auto"/>
              <w:left w:val="single" w:sz="4" w:space="0" w:color="auto"/>
              <w:bottom w:val="single" w:sz="4" w:space="0" w:color="auto"/>
              <w:right w:val="single" w:sz="4" w:space="0" w:color="auto"/>
            </w:tcBorders>
          </w:tcPr>
          <w:p w:rsidR="00034AE2" w:rsidRPr="00034AE2" w:rsidRDefault="00034AE2" w:rsidP="00034A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9000</w:t>
            </w:r>
          </w:p>
        </w:tc>
      </w:tr>
    </w:tbl>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Предельный уровень соотношения среднемесячной заработной платы руководителя, его заместителя, главного бухгалтера учреждения, формируемой за счет всех источников финансового обеспечения (без учета заработной платы руководителя, его заместителя, главного бухгалтера) и средней заработной платы работников учреждения устанавливается учредителем в кратности от 1 до 8.</w:t>
      </w:r>
    </w:p>
    <w:p w:rsidR="00034AE2" w:rsidRPr="00034AE2" w:rsidRDefault="00034AE2" w:rsidP="00034AE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3.3.</w:t>
      </w:r>
      <w:r w:rsidRPr="00034AE2">
        <w:rPr>
          <w:rFonts w:ascii="Times New Roman" w:eastAsia="Times New Roman" w:hAnsi="Times New Roman" w:cs="Times New Roman"/>
          <w:sz w:val="24"/>
          <w:szCs w:val="24"/>
          <w:lang w:eastAsia="ru-RU"/>
        </w:rPr>
        <w:tab/>
        <w:t xml:space="preserve"> Объемные показатели деятельности учреждения и порядок отнесения их к группам по оплате труда руководителя учреждения осуществляется в соответствии Положением об оплате </w:t>
      </w:r>
      <w:proofErr w:type="gramStart"/>
      <w:r w:rsidRPr="00034AE2">
        <w:rPr>
          <w:rFonts w:ascii="Times New Roman" w:eastAsia="Times New Roman" w:hAnsi="Times New Roman" w:cs="Times New Roman"/>
          <w:sz w:val="24"/>
          <w:szCs w:val="24"/>
          <w:lang w:eastAsia="ru-RU"/>
        </w:rPr>
        <w:t>труда работников учреждений образования городского округа</w:t>
      </w:r>
      <w:proofErr w:type="gramEnd"/>
      <w:r w:rsidRPr="00034AE2">
        <w:rPr>
          <w:rFonts w:ascii="Times New Roman" w:eastAsia="Times New Roman" w:hAnsi="Times New Roman" w:cs="Times New Roman"/>
          <w:sz w:val="24"/>
          <w:szCs w:val="24"/>
          <w:lang w:eastAsia="ru-RU"/>
        </w:rPr>
        <w:t xml:space="preserve"> город Уфа Республики Башкортостан, утвержденным постановлением  Главы Администрации городского округа город Уфа Республики Башкортостан от 24.03.2014 г. №1063.</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3.4.</w:t>
      </w:r>
      <w:r w:rsidRPr="00034AE2">
        <w:rPr>
          <w:rFonts w:ascii="Times New Roman" w:eastAsia="Times New Roman" w:hAnsi="Times New Roman" w:cs="Times New Roman"/>
          <w:sz w:val="24"/>
          <w:szCs w:val="24"/>
          <w:lang w:eastAsia="ru-RU"/>
        </w:rPr>
        <w:tab/>
        <w:t xml:space="preserve">Персональный повышающий коэффициент руководителю  учреждения </w:t>
      </w:r>
      <w:r w:rsidRPr="00034AE2">
        <w:rPr>
          <w:rFonts w:ascii="Times New Roman" w:eastAsia="Times New Roman" w:hAnsi="Times New Roman" w:cs="Times New Roman"/>
          <w:sz w:val="24"/>
          <w:szCs w:val="24"/>
          <w:lang w:eastAsia="ru-RU"/>
        </w:rPr>
        <w:lastRenderedPageBreak/>
        <w:t>устанавливается в порядке, предусмотренном учредителем, с учетом мнения выборного органа территориальной профсоюзной организации.</w:t>
      </w:r>
    </w:p>
    <w:p w:rsidR="00034AE2" w:rsidRPr="00034AE2" w:rsidRDefault="00034AE2" w:rsidP="00034AE2">
      <w:pPr>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Размер персонального повышающего коэффициента – до 1,85.</w:t>
      </w:r>
    </w:p>
    <w:p w:rsidR="00034AE2" w:rsidRPr="00034AE2" w:rsidRDefault="00034AE2" w:rsidP="00034A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3.5.</w:t>
      </w:r>
      <w:r w:rsidRPr="00034AE2">
        <w:rPr>
          <w:rFonts w:ascii="Times New Roman" w:eastAsia="Times New Roman" w:hAnsi="Times New Roman" w:cs="Times New Roman"/>
          <w:sz w:val="24"/>
          <w:szCs w:val="24"/>
          <w:lang w:eastAsia="ru-RU"/>
        </w:rPr>
        <w:tab/>
        <w:t>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разделом 5 настоящего Положения.</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3.6.</w:t>
      </w:r>
      <w:r w:rsidRPr="00034AE2">
        <w:rPr>
          <w:rFonts w:ascii="Times New Roman" w:eastAsia="Times New Roman" w:hAnsi="Times New Roman" w:cs="Times New Roman"/>
          <w:sz w:val="24"/>
          <w:szCs w:val="24"/>
          <w:lang w:eastAsia="ru-RU"/>
        </w:rPr>
        <w:tab/>
        <w:t xml:space="preserve">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 </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3.7. </w:t>
      </w:r>
      <w:proofErr w:type="gramStart"/>
      <w:r w:rsidRPr="00034AE2">
        <w:rPr>
          <w:rFonts w:ascii="Times New Roman" w:eastAsia="Times New Roman" w:hAnsi="Times New Roman" w:cs="Times New Roman"/>
          <w:sz w:val="24"/>
          <w:szCs w:val="24"/>
          <w:lang w:eastAsia="ru-RU"/>
        </w:rPr>
        <w:t>Предельный объем педагогической нагрузки, которая может выполняться в образовательном учреждении руководителем, определяется учредителем (собственником имущества учреждения либо уполномоченным собственником лицом (органом).</w:t>
      </w:r>
      <w:proofErr w:type="gramEnd"/>
      <w:r w:rsidRPr="00034AE2">
        <w:rPr>
          <w:rFonts w:ascii="Times New Roman" w:eastAsia="Times New Roman" w:hAnsi="Times New Roman" w:cs="Times New Roman"/>
          <w:sz w:val="24"/>
          <w:szCs w:val="24"/>
          <w:lang w:eastAsia="ru-RU"/>
        </w:rPr>
        <w:t xml:space="preserve"> Педагогическая работа в том же образовательном учреждении для руководителя совместительством не считается.</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3.8. </w:t>
      </w:r>
      <w:proofErr w:type="gramStart"/>
      <w:r w:rsidRPr="00034AE2">
        <w:rPr>
          <w:rFonts w:ascii="Times New Roman" w:eastAsia="Times New Roman" w:hAnsi="Times New Roman" w:cs="Times New Roman"/>
          <w:sz w:val="24"/>
          <w:szCs w:val="24"/>
          <w:lang w:eastAsia="ru-RU"/>
        </w:rPr>
        <w:t>Педагогическая работа руководителя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имущества учреждения либо уполномоченного собственником лица (органа).</w:t>
      </w:r>
      <w:proofErr w:type="gramEnd"/>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b/>
          <w:sz w:val="24"/>
          <w:szCs w:val="24"/>
          <w:lang w:eastAsia="ru-RU"/>
        </w:rPr>
        <w:t>4. Условия оплаты труда работников образования</w:t>
      </w: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4.1.</w:t>
      </w:r>
      <w:r w:rsidRPr="00034AE2">
        <w:rPr>
          <w:rFonts w:ascii="Times New Roman" w:eastAsia="Times New Roman" w:hAnsi="Times New Roman" w:cs="Times New Roman"/>
          <w:sz w:val="24"/>
          <w:szCs w:val="24"/>
          <w:lang w:eastAsia="ru-RU"/>
        </w:rPr>
        <w:tab/>
        <w:t xml:space="preserve">Ставки заработной платы, </w:t>
      </w:r>
      <w:proofErr w:type="gramStart"/>
      <w:r w:rsidRPr="00034AE2">
        <w:rPr>
          <w:rFonts w:ascii="Times New Roman" w:eastAsia="Times New Roman" w:hAnsi="Times New Roman" w:cs="Times New Roman"/>
          <w:sz w:val="24"/>
          <w:szCs w:val="24"/>
          <w:lang w:eastAsia="ru-RU"/>
        </w:rPr>
        <w:t>окладов работников, отнесенных к ПГК должностей работников образования устанавливаются</w:t>
      </w:r>
      <w:proofErr w:type="gramEnd"/>
      <w:r w:rsidRPr="00034AE2">
        <w:rPr>
          <w:rFonts w:ascii="Times New Roman" w:eastAsia="Times New Roman" w:hAnsi="Times New Roman" w:cs="Times New Roman"/>
          <w:sz w:val="24"/>
          <w:szCs w:val="24"/>
          <w:lang w:eastAsia="ru-RU"/>
        </w:rPr>
        <w:t xml:space="preserve"> в следующих размерах:</w:t>
      </w:r>
    </w:p>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533"/>
        <w:gridCol w:w="1825"/>
      </w:tblGrid>
      <w:tr w:rsidR="00034AE2" w:rsidRPr="00034AE2" w:rsidTr="00F57BBF">
        <w:tc>
          <w:tcPr>
            <w:tcW w:w="549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Наименование должности, отнесенной к профессиональной квалификационной группе *</w:t>
            </w:r>
          </w:p>
        </w:tc>
        <w:tc>
          <w:tcPr>
            <w:tcW w:w="2533"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Коэффициент для определения размеров ставок заработной платы, окладов</w:t>
            </w:r>
          </w:p>
        </w:tc>
        <w:tc>
          <w:tcPr>
            <w:tcW w:w="182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Ставки заработной платы, оклады, руб.</w:t>
            </w:r>
          </w:p>
        </w:tc>
      </w:tr>
      <w:tr w:rsidR="00034AE2" w:rsidRPr="00034AE2" w:rsidTr="00F57BBF">
        <w:tc>
          <w:tcPr>
            <w:tcW w:w="5495"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Должности, отнесенные к ПКГ «Работники учебно-вспомогательного персонала первого уровня»: </w:t>
            </w:r>
          </w:p>
        </w:tc>
        <w:tc>
          <w:tcPr>
            <w:tcW w:w="2533"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4AE2" w:rsidRPr="00034AE2" w:rsidTr="00F57BBF">
        <w:tc>
          <w:tcPr>
            <w:tcW w:w="5495"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 квалификационный уровень: помощник воспитателя</w:t>
            </w:r>
          </w:p>
        </w:tc>
        <w:tc>
          <w:tcPr>
            <w:tcW w:w="2533"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1,15</w:t>
            </w:r>
          </w:p>
        </w:tc>
        <w:tc>
          <w:tcPr>
            <w:tcW w:w="182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4370</w:t>
            </w:r>
          </w:p>
        </w:tc>
      </w:tr>
      <w:tr w:rsidR="00034AE2" w:rsidRPr="00034AE2" w:rsidTr="00F57BBF">
        <w:tc>
          <w:tcPr>
            <w:tcW w:w="5495"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Должности, отнесенные к ПКГ «Должности педагогических работников»:</w:t>
            </w:r>
          </w:p>
        </w:tc>
        <w:tc>
          <w:tcPr>
            <w:tcW w:w="2533"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4AE2" w:rsidRPr="00034AE2" w:rsidTr="00F57BBF">
        <w:tc>
          <w:tcPr>
            <w:tcW w:w="5495"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 квалификационный уровень: инструктор по физической культуре, музыкальный руководитель</w:t>
            </w:r>
          </w:p>
        </w:tc>
        <w:tc>
          <w:tcPr>
            <w:tcW w:w="2533"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1,889</w:t>
            </w:r>
          </w:p>
        </w:tc>
        <w:tc>
          <w:tcPr>
            <w:tcW w:w="182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7179</w:t>
            </w:r>
          </w:p>
        </w:tc>
      </w:tr>
      <w:tr w:rsidR="00034AE2" w:rsidRPr="00034AE2" w:rsidTr="00F57BBF">
        <w:tc>
          <w:tcPr>
            <w:tcW w:w="5495"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2 квалификационный уровень: воспитатель, педагог-психолог</w:t>
            </w:r>
          </w:p>
        </w:tc>
        <w:tc>
          <w:tcPr>
            <w:tcW w:w="2533"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2,089</w:t>
            </w:r>
          </w:p>
        </w:tc>
        <w:tc>
          <w:tcPr>
            <w:tcW w:w="182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7939</w:t>
            </w:r>
          </w:p>
        </w:tc>
      </w:tr>
      <w:tr w:rsidR="00034AE2" w:rsidRPr="00034AE2" w:rsidTr="00F57BBF">
        <w:tc>
          <w:tcPr>
            <w:tcW w:w="5495"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3 квалификационный уровень: старший воспитатель, учитель-логопед</w:t>
            </w:r>
          </w:p>
        </w:tc>
        <w:tc>
          <w:tcPr>
            <w:tcW w:w="2533"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2,139</w:t>
            </w:r>
          </w:p>
        </w:tc>
        <w:tc>
          <w:tcPr>
            <w:tcW w:w="182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8129</w:t>
            </w:r>
          </w:p>
        </w:tc>
      </w:tr>
    </w:tbl>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34AE2" w:rsidRPr="00034AE2" w:rsidRDefault="00034AE2" w:rsidP="00034A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4.2. Оклады работников, занимающих общеотраслевые должности служащих учреждения, устанавливаются в следующих размерах:</w:t>
      </w:r>
    </w:p>
    <w:p w:rsidR="00034AE2" w:rsidRPr="00034AE2" w:rsidRDefault="00034AE2" w:rsidP="00034A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1708"/>
        <w:gridCol w:w="1924"/>
        <w:gridCol w:w="1800"/>
      </w:tblGrid>
      <w:tr w:rsidR="00034AE2" w:rsidRPr="00034AE2" w:rsidTr="00F57BBF">
        <w:tc>
          <w:tcPr>
            <w:tcW w:w="4632"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Наименование должности, отнесенной к профессиональной квалификационной группе *</w:t>
            </w:r>
          </w:p>
        </w:tc>
        <w:tc>
          <w:tcPr>
            <w:tcW w:w="1708"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Коэффициент для определения размера </w:t>
            </w:r>
            <w:r w:rsidRPr="00034AE2">
              <w:rPr>
                <w:rFonts w:ascii="Times New Roman" w:eastAsia="Times New Roman" w:hAnsi="Times New Roman" w:cs="Times New Roman"/>
                <w:sz w:val="24"/>
                <w:szCs w:val="24"/>
                <w:lang w:eastAsia="ru-RU"/>
              </w:rPr>
              <w:lastRenderedPageBreak/>
              <w:t>оклада</w:t>
            </w:r>
          </w:p>
        </w:tc>
        <w:tc>
          <w:tcPr>
            <w:tcW w:w="192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Оклад, руб.</w:t>
            </w:r>
          </w:p>
        </w:tc>
        <w:tc>
          <w:tcPr>
            <w:tcW w:w="1800"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Повышающий коэффициент к окладу по занимаемой </w:t>
            </w:r>
            <w:r w:rsidRPr="00034AE2">
              <w:rPr>
                <w:rFonts w:ascii="Times New Roman" w:eastAsia="Times New Roman" w:hAnsi="Times New Roman" w:cs="Times New Roman"/>
                <w:sz w:val="24"/>
                <w:szCs w:val="24"/>
                <w:lang w:eastAsia="ru-RU"/>
              </w:rPr>
              <w:lastRenderedPageBreak/>
              <w:t>должности</w:t>
            </w:r>
          </w:p>
        </w:tc>
      </w:tr>
      <w:tr w:rsidR="00034AE2" w:rsidRPr="00034AE2" w:rsidTr="00F57BBF">
        <w:tc>
          <w:tcPr>
            <w:tcW w:w="4632"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lastRenderedPageBreak/>
              <w:t xml:space="preserve">Должности, отнесенные к ПКГ «Общеотраслевые и служащих первого уровня»: </w:t>
            </w:r>
          </w:p>
        </w:tc>
        <w:tc>
          <w:tcPr>
            <w:tcW w:w="1708"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0"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4AE2" w:rsidRPr="00034AE2" w:rsidTr="00F57BBF">
        <w:tc>
          <w:tcPr>
            <w:tcW w:w="4632"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 квалификационный уровень: делопроизводитель</w:t>
            </w:r>
          </w:p>
        </w:tc>
        <w:tc>
          <w:tcPr>
            <w:tcW w:w="1708"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1,15</w:t>
            </w:r>
          </w:p>
        </w:tc>
        <w:tc>
          <w:tcPr>
            <w:tcW w:w="192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4370</w:t>
            </w:r>
          </w:p>
        </w:tc>
        <w:tc>
          <w:tcPr>
            <w:tcW w:w="1800"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4AE2" w:rsidRPr="00034AE2" w:rsidTr="00F57BBF">
        <w:tc>
          <w:tcPr>
            <w:tcW w:w="4632"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Должности, отнесенные к ПКГ «Общеотраслевые должности служащих второго уровня»:</w:t>
            </w:r>
          </w:p>
        </w:tc>
        <w:tc>
          <w:tcPr>
            <w:tcW w:w="1708"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1,4</w:t>
            </w:r>
          </w:p>
        </w:tc>
        <w:tc>
          <w:tcPr>
            <w:tcW w:w="192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5320</w:t>
            </w:r>
          </w:p>
        </w:tc>
        <w:tc>
          <w:tcPr>
            <w:tcW w:w="1800"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4AE2" w:rsidRPr="00034AE2" w:rsidTr="00F57BBF">
        <w:tc>
          <w:tcPr>
            <w:tcW w:w="4632"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 квалификационный уровень: заведующий хозяйством</w:t>
            </w:r>
          </w:p>
        </w:tc>
        <w:tc>
          <w:tcPr>
            <w:tcW w:w="1708"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1,4</w:t>
            </w:r>
          </w:p>
        </w:tc>
        <w:tc>
          <w:tcPr>
            <w:tcW w:w="1924" w:type="dxa"/>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5320</w:t>
            </w:r>
          </w:p>
        </w:tc>
        <w:tc>
          <w:tcPr>
            <w:tcW w:w="1800"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0,05</w:t>
            </w:r>
          </w:p>
        </w:tc>
      </w:tr>
      <w:tr w:rsidR="00034AE2" w:rsidRPr="00034AE2" w:rsidTr="00F57BBF">
        <w:tc>
          <w:tcPr>
            <w:tcW w:w="4632"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Должности, отнесенные к ПКГ «Общеотраслевые должности служащих третьего уровня»:</w:t>
            </w:r>
          </w:p>
        </w:tc>
        <w:tc>
          <w:tcPr>
            <w:tcW w:w="1708"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1,9</w:t>
            </w:r>
          </w:p>
        </w:tc>
        <w:tc>
          <w:tcPr>
            <w:tcW w:w="192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7220</w:t>
            </w:r>
          </w:p>
        </w:tc>
        <w:tc>
          <w:tcPr>
            <w:tcW w:w="1800"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34AE2" w:rsidRPr="00034AE2" w:rsidTr="00F57BBF">
        <w:tc>
          <w:tcPr>
            <w:tcW w:w="4632" w:type="dxa"/>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 квалификационный уровень: инженер по охране труда (специалист по охране труда)</w:t>
            </w:r>
          </w:p>
        </w:tc>
        <w:tc>
          <w:tcPr>
            <w:tcW w:w="1708"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1,9</w:t>
            </w:r>
          </w:p>
        </w:tc>
        <w:tc>
          <w:tcPr>
            <w:tcW w:w="1924" w:type="dxa"/>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7220</w:t>
            </w:r>
          </w:p>
        </w:tc>
        <w:tc>
          <w:tcPr>
            <w:tcW w:w="1800"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34AE2" w:rsidRPr="00034AE2" w:rsidRDefault="00034AE2" w:rsidP="00034A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34AE2" w:rsidRPr="00034AE2" w:rsidRDefault="00034AE2" w:rsidP="00034A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4.3. Установление окладов работников, осуществляющих профессиональную деятельность по профессиям рабочих, производится в соответствии с требованиями ЕТКС. </w:t>
      </w:r>
    </w:p>
    <w:p w:rsidR="00034AE2" w:rsidRPr="00034AE2" w:rsidRDefault="00034AE2" w:rsidP="00034A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Оклады рабочих учреждения устанавливаются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034AE2" w:rsidRPr="00034AE2" w:rsidTr="00F57BBF">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Разряды работ в соответствии с ЕТКС</w:t>
            </w:r>
          </w:p>
        </w:tc>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Коэффициент для определения размеров окладов</w:t>
            </w:r>
          </w:p>
        </w:tc>
        <w:tc>
          <w:tcPr>
            <w:tcW w:w="328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Оклад, руб.</w:t>
            </w:r>
          </w:p>
        </w:tc>
      </w:tr>
      <w:tr w:rsidR="00034AE2" w:rsidRPr="00034AE2" w:rsidTr="00F57BBF">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 разряд</w:t>
            </w:r>
          </w:p>
        </w:tc>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1,00</w:t>
            </w:r>
          </w:p>
        </w:tc>
        <w:tc>
          <w:tcPr>
            <w:tcW w:w="328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3800</w:t>
            </w:r>
          </w:p>
        </w:tc>
      </w:tr>
      <w:tr w:rsidR="00034AE2" w:rsidRPr="00034AE2" w:rsidTr="00F57BBF">
        <w:tc>
          <w:tcPr>
            <w:tcW w:w="3284" w:type="dxa"/>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2 разряд</w:t>
            </w:r>
          </w:p>
        </w:tc>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1,05</w:t>
            </w:r>
          </w:p>
        </w:tc>
        <w:tc>
          <w:tcPr>
            <w:tcW w:w="328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3990</w:t>
            </w:r>
          </w:p>
        </w:tc>
      </w:tr>
      <w:tr w:rsidR="00034AE2" w:rsidRPr="00034AE2" w:rsidTr="00F57BBF">
        <w:tc>
          <w:tcPr>
            <w:tcW w:w="3284" w:type="dxa"/>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3 разряд</w:t>
            </w:r>
          </w:p>
        </w:tc>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1,10</w:t>
            </w:r>
          </w:p>
        </w:tc>
        <w:tc>
          <w:tcPr>
            <w:tcW w:w="328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4180</w:t>
            </w:r>
          </w:p>
        </w:tc>
      </w:tr>
      <w:tr w:rsidR="00034AE2" w:rsidRPr="00034AE2" w:rsidTr="00F57BBF">
        <w:tc>
          <w:tcPr>
            <w:tcW w:w="3284" w:type="dxa"/>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4 разряд</w:t>
            </w:r>
          </w:p>
        </w:tc>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1,15</w:t>
            </w:r>
          </w:p>
        </w:tc>
        <w:tc>
          <w:tcPr>
            <w:tcW w:w="328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4370</w:t>
            </w:r>
          </w:p>
        </w:tc>
      </w:tr>
      <w:tr w:rsidR="00034AE2" w:rsidRPr="00034AE2" w:rsidTr="00F57BBF">
        <w:tc>
          <w:tcPr>
            <w:tcW w:w="3284" w:type="dxa"/>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 разряд</w:t>
            </w:r>
          </w:p>
        </w:tc>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1,25</w:t>
            </w:r>
          </w:p>
        </w:tc>
        <w:tc>
          <w:tcPr>
            <w:tcW w:w="328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4750</w:t>
            </w:r>
          </w:p>
        </w:tc>
      </w:tr>
      <w:tr w:rsidR="00034AE2" w:rsidRPr="00034AE2" w:rsidTr="00F57BBF">
        <w:tc>
          <w:tcPr>
            <w:tcW w:w="3284" w:type="dxa"/>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6 разряд</w:t>
            </w:r>
          </w:p>
        </w:tc>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1,40</w:t>
            </w:r>
          </w:p>
        </w:tc>
        <w:tc>
          <w:tcPr>
            <w:tcW w:w="328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5320</w:t>
            </w:r>
          </w:p>
        </w:tc>
      </w:tr>
      <w:tr w:rsidR="00034AE2" w:rsidRPr="00034AE2" w:rsidTr="00F57BBF">
        <w:tc>
          <w:tcPr>
            <w:tcW w:w="3284" w:type="dxa"/>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7 разряд</w:t>
            </w:r>
          </w:p>
        </w:tc>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1,55</w:t>
            </w:r>
          </w:p>
        </w:tc>
        <w:tc>
          <w:tcPr>
            <w:tcW w:w="328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5890</w:t>
            </w:r>
          </w:p>
        </w:tc>
      </w:tr>
      <w:tr w:rsidR="00034AE2" w:rsidRPr="00034AE2" w:rsidTr="00F57BBF">
        <w:tc>
          <w:tcPr>
            <w:tcW w:w="3284" w:type="dxa"/>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8 разряд</w:t>
            </w:r>
          </w:p>
        </w:tc>
        <w:tc>
          <w:tcPr>
            <w:tcW w:w="3284"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1,70</w:t>
            </w:r>
          </w:p>
        </w:tc>
        <w:tc>
          <w:tcPr>
            <w:tcW w:w="3285" w:type="dxa"/>
            <w:shd w:val="clear" w:color="auto" w:fill="auto"/>
          </w:tcPr>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6460</w:t>
            </w:r>
          </w:p>
        </w:tc>
      </w:tr>
    </w:tbl>
    <w:p w:rsidR="00034AE2" w:rsidRPr="00034AE2" w:rsidRDefault="00034AE2" w:rsidP="00034AE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4.4.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034AE2" w:rsidRPr="00034AE2" w:rsidRDefault="00034AE2" w:rsidP="00034AE2">
      <w:pPr>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Размер повышающего коэффициента к окладу - 0,2.</w:t>
      </w:r>
    </w:p>
    <w:p w:rsidR="00034AE2" w:rsidRPr="00034AE2" w:rsidRDefault="00034AE2" w:rsidP="00034AE2">
      <w:pPr>
        <w:spacing w:after="12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w:t>
      </w:r>
    </w:p>
    <w:p w:rsidR="00034AE2" w:rsidRPr="00034AE2" w:rsidRDefault="00034AE2" w:rsidP="00034AE2">
      <w:pPr>
        <w:spacing w:after="120" w:line="240" w:lineRule="auto"/>
        <w:jc w:val="center"/>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b/>
          <w:sz w:val="24"/>
          <w:szCs w:val="24"/>
          <w:lang w:eastAsia="ru-RU"/>
        </w:rPr>
        <w:t xml:space="preserve">       </w:t>
      </w:r>
    </w:p>
    <w:p w:rsidR="00034AE2" w:rsidRPr="00034AE2" w:rsidRDefault="00034AE2" w:rsidP="00034AE2">
      <w:pPr>
        <w:spacing w:after="120" w:line="240" w:lineRule="auto"/>
        <w:jc w:val="center"/>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b/>
          <w:sz w:val="24"/>
          <w:szCs w:val="24"/>
          <w:lang w:eastAsia="ru-RU"/>
        </w:rPr>
        <w:t>5. Порядок и условия установления выплат компенсационного характера</w:t>
      </w:r>
    </w:p>
    <w:p w:rsidR="00034AE2" w:rsidRPr="00034AE2" w:rsidRDefault="00034AE2" w:rsidP="00034AE2">
      <w:pPr>
        <w:spacing w:after="0" w:line="240" w:lineRule="auto"/>
        <w:ind w:firstLine="708"/>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5.1. Оплата труда работников, занятых на работах с вредными и опасными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w:t>
      </w:r>
    </w:p>
    <w:p w:rsidR="00034AE2" w:rsidRPr="00034AE2" w:rsidRDefault="00034AE2" w:rsidP="00034A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5.2. Работникам устанавливаются следующие выплаты компенсационного характера: </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5.2.1. Выплата за каждый час работы в ночное время (в период с  10 часов вечера до 6 часов утра) осуществляется в размере 50% часовой ставки.</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lastRenderedPageBreak/>
        <w:t>5.2.2. 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работникам, труд которых оплачивается по дневным и часовым ставкам, - в размере двойной дневной или часовой ставки;</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5.2.3.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15% тарифной ставки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В случае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ее действия.</w:t>
      </w:r>
    </w:p>
    <w:p w:rsidR="00034AE2" w:rsidRPr="00034AE2" w:rsidRDefault="00034AE2" w:rsidP="00034AE2">
      <w:pPr>
        <w:widowControl w:val="0"/>
        <w:shd w:val="clear" w:color="auto" w:fill="FFFFFF"/>
        <w:tabs>
          <w:tab w:val="left" w:pos="708"/>
          <w:tab w:val="left" w:pos="1159"/>
        </w:tabs>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Установленные работнику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5.2.4.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Оплата за сверхурочную работу производится за первые два часа работы в полуторном размере, за последующие часы - в двойном размере по ставкам почасовой оплаты труда. </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Часовая тарифная ставка рассчитывается путем деления ставки заработной платы, оклада работника на среднемесячное количество рабочих часов в зависимости от установленной продолжительности рабочей недели в часах.</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5.2.5. </w:t>
      </w:r>
      <w:proofErr w:type="gramStart"/>
      <w:r w:rsidRPr="00034AE2">
        <w:rPr>
          <w:rFonts w:ascii="Times New Roman" w:eastAsia="Times New Roman" w:hAnsi="Times New Roman" w:cs="Times New Roman"/>
          <w:sz w:val="24"/>
          <w:szCs w:val="24"/>
          <w:lang w:eastAsia="ru-RU"/>
        </w:rPr>
        <w:t>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roofErr w:type="gramEnd"/>
      <w:r w:rsidRPr="00034AE2">
        <w:rPr>
          <w:rFonts w:ascii="Times New Roman" w:eastAsia="Times New Roman" w:hAnsi="Times New Roman" w:cs="Times New Roman"/>
          <w:sz w:val="24"/>
          <w:szCs w:val="24"/>
          <w:lang w:eastAsia="ru-RU"/>
        </w:rPr>
        <w:t xml:space="preserve"> Размер доплаты устанавливается по соглашению сторон трудового договора с учетом содержания и объема дополнительной работы.</w:t>
      </w:r>
    </w:p>
    <w:p w:rsidR="00034AE2" w:rsidRPr="00034AE2" w:rsidRDefault="00034AE2" w:rsidP="00034AE2">
      <w:pPr>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Данное положение применяется также при установлении доплат работникам за превышение предельной наполняемости групп. </w:t>
      </w:r>
    </w:p>
    <w:p w:rsidR="00034AE2" w:rsidRPr="00034AE2" w:rsidRDefault="00034AE2" w:rsidP="00034AE2">
      <w:pPr>
        <w:shd w:val="clear" w:color="auto" w:fill="FFFFFF"/>
        <w:tabs>
          <w:tab w:val="left" w:pos="1102"/>
        </w:tabs>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5.2.6. В учреждении к заработной плате работников применяется районный коэффициент 1,15, который начисляется на фактический заработок.</w:t>
      </w:r>
    </w:p>
    <w:p w:rsidR="00034AE2" w:rsidRPr="00034AE2" w:rsidRDefault="00034AE2" w:rsidP="00034AE2">
      <w:pPr>
        <w:autoSpaceDE w:val="0"/>
        <w:autoSpaceDN w:val="0"/>
        <w:adjustRightInd w:val="0"/>
        <w:spacing w:after="0" w:line="240" w:lineRule="auto"/>
        <w:ind w:left="-57" w:firstLine="777"/>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5.2.7. Работникам учреждения за специфику работы осуществляются следующие компенсационные выплаты:</w:t>
      </w:r>
    </w:p>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0"/>
        <w:gridCol w:w="1878"/>
      </w:tblGrid>
      <w:tr w:rsidR="00034AE2" w:rsidRPr="00034AE2" w:rsidTr="00F57BBF">
        <w:trPr>
          <w:jc w:val="center"/>
        </w:trPr>
        <w:tc>
          <w:tcPr>
            <w:tcW w:w="4074" w:type="pct"/>
            <w:shd w:val="clear" w:color="auto" w:fill="auto"/>
            <w:vAlign w:val="center"/>
          </w:tcPr>
          <w:p w:rsidR="00034AE2" w:rsidRPr="00034AE2" w:rsidRDefault="00034AE2" w:rsidP="00034AE2">
            <w:pPr>
              <w:spacing w:after="0" w:line="240" w:lineRule="auto"/>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Наименование выплат*</w:t>
            </w:r>
          </w:p>
        </w:tc>
        <w:tc>
          <w:tcPr>
            <w:tcW w:w="926" w:type="pct"/>
            <w:shd w:val="clear" w:color="auto" w:fill="auto"/>
            <w:vAlign w:val="center"/>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tabs>
                <w:tab w:val="left" w:pos="1946"/>
              </w:tabs>
              <w:spacing w:after="0" w:line="240" w:lineRule="auto"/>
              <w:ind w:left="-54"/>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Размер, %</w:t>
            </w:r>
          </w:p>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p>
        </w:tc>
      </w:tr>
      <w:tr w:rsidR="00034AE2" w:rsidRPr="00034AE2" w:rsidTr="00F57BBF">
        <w:trPr>
          <w:jc w:val="center"/>
        </w:trPr>
        <w:tc>
          <w:tcPr>
            <w:tcW w:w="4074" w:type="pct"/>
            <w:shd w:val="clear" w:color="auto" w:fill="auto"/>
          </w:tcPr>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lastRenderedPageBreak/>
              <w:t xml:space="preserve">Специалистам   и   руководящим   работникам,  работающим  в учреждениях, расположенных в   сельских   населенных  пунктах  и рабочих   поселках, в соответствии с законодательством Республики Башкортостан   </w:t>
            </w:r>
          </w:p>
        </w:tc>
        <w:tc>
          <w:tcPr>
            <w:tcW w:w="926" w:type="pct"/>
            <w:shd w:val="clear" w:color="auto" w:fill="auto"/>
          </w:tcPr>
          <w:p w:rsidR="00034AE2" w:rsidRPr="00034AE2" w:rsidRDefault="00034AE2" w:rsidP="00034AE2">
            <w:pPr>
              <w:autoSpaceDE w:val="0"/>
              <w:autoSpaceDN w:val="0"/>
              <w:adjustRightInd w:val="0"/>
              <w:spacing w:after="0" w:line="240" w:lineRule="auto"/>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w:t>
            </w:r>
          </w:p>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25</w:t>
            </w:r>
          </w:p>
        </w:tc>
      </w:tr>
      <w:tr w:rsidR="00034AE2" w:rsidRPr="00034AE2" w:rsidTr="00F57BBF">
        <w:trPr>
          <w:trHeight w:val="1658"/>
          <w:jc w:val="center"/>
        </w:trPr>
        <w:tc>
          <w:tcPr>
            <w:tcW w:w="4074" w:type="pct"/>
            <w:shd w:val="clear" w:color="auto" w:fill="auto"/>
          </w:tcPr>
          <w:p w:rsidR="00034AE2" w:rsidRPr="00034AE2" w:rsidRDefault="00034AE2" w:rsidP="00034A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Работникам учреждений для обучающихся с ограниченными возможностями здоровья, классов, групп для обучающихся, воспитанников с ограниченными возможностями здоровья;</w:t>
            </w:r>
          </w:p>
          <w:p w:rsidR="00034AE2" w:rsidRPr="00034AE2" w:rsidRDefault="00034AE2" w:rsidP="00034AE2">
            <w:pPr>
              <w:spacing w:after="0" w:line="240" w:lineRule="auto"/>
              <w:jc w:val="both"/>
              <w:rPr>
                <w:rFonts w:ascii="Times New Roman" w:eastAsia="Times New Roman" w:hAnsi="Times New Roman" w:cs="Times New Roman"/>
                <w:iCs/>
                <w:sz w:val="24"/>
                <w:szCs w:val="24"/>
                <w:lang w:eastAsia="ru-RU"/>
              </w:rPr>
            </w:pPr>
            <w:r w:rsidRPr="00034AE2">
              <w:rPr>
                <w:rFonts w:ascii="Times New Roman" w:eastAsia="Times New Roman" w:hAnsi="Times New Roman" w:cs="Times New Roman"/>
                <w:sz w:val="24"/>
                <w:szCs w:val="24"/>
                <w:lang w:eastAsia="ru-RU"/>
              </w:rPr>
              <w:t>руководителю за работу в образовательных учреждениях, имеющих не менее двух классов, групп для обучающихся, воспитанников с ограниченными возможностями здоровья</w:t>
            </w:r>
          </w:p>
        </w:tc>
        <w:tc>
          <w:tcPr>
            <w:tcW w:w="926" w:type="pct"/>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p>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15</w:t>
            </w:r>
          </w:p>
        </w:tc>
      </w:tr>
      <w:tr w:rsidR="00034AE2" w:rsidRPr="00034AE2" w:rsidTr="00F57BBF">
        <w:trPr>
          <w:jc w:val="center"/>
        </w:trPr>
        <w:tc>
          <w:tcPr>
            <w:tcW w:w="4074" w:type="pct"/>
            <w:shd w:val="clear" w:color="auto" w:fill="auto"/>
          </w:tcPr>
          <w:p w:rsidR="00034AE2" w:rsidRPr="00034AE2" w:rsidRDefault="00034AE2" w:rsidP="00034A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Работникам детского сада компенсирующего вида (реализующего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квалификационной коррекции недостатков в физическом (или) психическом развитии одной и более категории детей с ограниченными возможностями здоровья)</w:t>
            </w:r>
          </w:p>
        </w:tc>
        <w:tc>
          <w:tcPr>
            <w:tcW w:w="926" w:type="pct"/>
            <w:shd w:val="clear" w:color="auto" w:fill="auto"/>
          </w:tcPr>
          <w:p w:rsidR="00034AE2" w:rsidRPr="00034AE2" w:rsidRDefault="00034AE2" w:rsidP="00034A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15</w:t>
            </w:r>
          </w:p>
        </w:tc>
      </w:tr>
      <w:tr w:rsidR="00034AE2" w:rsidRPr="00034AE2" w:rsidTr="00F57BBF">
        <w:trPr>
          <w:jc w:val="center"/>
        </w:trPr>
        <w:tc>
          <w:tcPr>
            <w:tcW w:w="4074" w:type="pct"/>
            <w:shd w:val="clear" w:color="auto" w:fill="auto"/>
          </w:tcPr>
          <w:p w:rsidR="00034AE2" w:rsidRPr="00034AE2" w:rsidRDefault="00034AE2" w:rsidP="00034AE2">
            <w:pPr>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Воспитателям (учителям) дошкольных образовательных учреждений с русским языком обучения, ведущим занятия по национальным языкам</w:t>
            </w:r>
          </w:p>
          <w:p w:rsidR="00034AE2" w:rsidRPr="00034AE2" w:rsidRDefault="00034AE2" w:rsidP="00034AE2">
            <w:pPr>
              <w:spacing w:after="0" w:line="240" w:lineRule="auto"/>
              <w:jc w:val="both"/>
              <w:rPr>
                <w:rFonts w:ascii="Times New Roman" w:eastAsia="Times New Roman" w:hAnsi="Times New Roman" w:cs="Times New Roman"/>
                <w:i/>
                <w:sz w:val="24"/>
                <w:szCs w:val="24"/>
                <w:lang w:eastAsia="ru-RU"/>
              </w:rPr>
            </w:pPr>
          </w:p>
        </w:tc>
        <w:tc>
          <w:tcPr>
            <w:tcW w:w="926" w:type="pct"/>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15</w:t>
            </w:r>
          </w:p>
        </w:tc>
      </w:tr>
      <w:tr w:rsidR="00034AE2" w:rsidRPr="00034AE2" w:rsidTr="00F57BBF">
        <w:trPr>
          <w:jc w:val="center"/>
        </w:trPr>
        <w:tc>
          <w:tcPr>
            <w:tcW w:w="4074" w:type="pct"/>
            <w:shd w:val="clear" w:color="auto" w:fill="auto"/>
          </w:tcPr>
          <w:p w:rsidR="00034AE2" w:rsidRPr="00034AE2" w:rsidRDefault="00034AE2" w:rsidP="00034AE2">
            <w:pPr>
              <w:spacing w:after="0" w:line="240" w:lineRule="auto"/>
              <w:jc w:val="both"/>
              <w:rPr>
                <w:rFonts w:ascii="Times New Roman" w:eastAsia="Times New Roman" w:hAnsi="Times New Roman" w:cs="Times New Roman"/>
                <w:i/>
                <w:sz w:val="24"/>
                <w:szCs w:val="24"/>
                <w:lang w:eastAsia="ru-RU"/>
              </w:rPr>
            </w:pPr>
            <w:proofErr w:type="gramStart"/>
            <w:r w:rsidRPr="00034AE2">
              <w:rPr>
                <w:rFonts w:ascii="Times New Roman" w:eastAsia="Times New Roman" w:hAnsi="Times New Roman" w:cs="Times New Roman"/>
                <w:i/>
                <w:sz w:val="24"/>
                <w:szCs w:val="24"/>
                <w:lang w:eastAsia="ru-RU"/>
              </w:rPr>
              <w:t>и т.д. (в соответствии с постановлениями Правительства Республики Башкортостан  от 27 октября 2008 года № 374</w:t>
            </w:r>
            <w:proofErr w:type="gramEnd"/>
          </w:p>
          <w:p w:rsidR="00034AE2" w:rsidRPr="00034AE2" w:rsidRDefault="00034AE2" w:rsidP="00034AE2">
            <w:pPr>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i/>
                <w:sz w:val="24"/>
                <w:szCs w:val="24"/>
                <w:lang w:eastAsia="ru-RU"/>
              </w:rPr>
              <w:t>*Учреждение отражает в своем Положении только те компенсационные выплаты за специфику работы, которые осуществляются в данном учреждении.</w:t>
            </w:r>
          </w:p>
        </w:tc>
        <w:tc>
          <w:tcPr>
            <w:tcW w:w="926" w:type="pct"/>
            <w:shd w:val="clear" w:color="auto" w:fill="auto"/>
          </w:tcPr>
          <w:p w:rsidR="00034AE2" w:rsidRPr="00034AE2" w:rsidRDefault="00034AE2" w:rsidP="00034AE2">
            <w:pPr>
              <w:spacing w:after="0" w:line="240" w:lineRule="auto"/>
              <w:jc w:val="center"/>
              <w:rPr>
                <w:rFonts w:ascii="Times New Roman" w:eastAsia="Times New Roman" w:hAnsi="Times New Roman" w:cs="Times New Roman"/>
                <w:sz w:val="24"/>
                <w:szCs w:val="24"/>
                <w:lang w:eastAsia="ru-RU"/>
              </w:rPr>
            </w:pPr>
          </w:p>
        </w:tc>
      </w:tr>
    </w:tbl>
    <w:p w:rsidR="00034AE2" w:rsidRPr="00034AE2" w:rsidRDefault="00034AE2" w:rsidP="00034AE2">
      <w:pPr>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w:t>
      </w:r>
    </w:p>
    <w:p w:rsidR="00034AE2" w:rsidRPr="00034AE2" w:rsidRDefault="00034AE2" w:rsidP="00034AE2">
      <w:pPr>
        <w:spacing w:after="0" w:line="240" w:lineRule="auto"/>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5.2.8.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5.2.9. Конкретный перечень работников, которым устанавливается повышение к ставкам заработной платы, окладам (должностным окладам), определяется руководителем образовательного учреждения по согласованию с выборным профсоюзным органом в зависимости от степени и продолжительности общения с воспитанниками, имеющими отклонения в развитии.</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5.2.10.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5.2.11. Конкретные размеры выплат, указанных в </w:t>
      </w:r>
      <w:hyperlink w:anchor="Par700" w:tooltip="Ссылка на текущий документ" w:history="1">
        <w:r w:rsidRPr="00034AE2">
          <w:rPr>
            <w:rFonts w:ascii="Times New Roman" w:eastAsia="Times New Roman" w:hAnsi="Times New Roman" w:cs="Times New Roman"/>
            <w:sz w:val="24"/>
            <w:szCs w:val="24"/>
            <w:lang w:eastAsia="ru-RU"/>
          </w:rPr>
          <w:t>пункте 5.2</w:t>
        </w:r>
      </w:hyperlink>
      <w:r w:rsidRPr="00034AE2">
        <w:rPr>
          <w:rFonts w:ascii="Times New Roman" w:eastAsia="Times New Roman" w:hAnsi="Times New Roman" w:cs="Times New Roman"/>
          <w:sz w:val="24"/>
          <w:szCs w:val="24"/>
          <w:lang w:eastAsia="ru-RU"/>
        </w:rPr>
        <w:t xml:space="preserve">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5.3. В соответствии с Указами Президента РБ от 16 июля 2010 года №УП-426 и от 30 сентября 2011 года №УП-488 педагогическим работникам учреждения устанавливается ежемесячная надбавка к заработной плате в размере 2000 рублей, младшим воспитателям, помощникам воспитателей – 1000 рублей.</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Данные выплаты устанавливаются сверх минимальной заработной платы.</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34AE2" w:rsidRPr="00034AE2" w:rsidRDefault="00034AE2" w:rsidP="00034AE2">
      <w:pPr>
        <w:spacing w:after="120" w:line="240" w:lineRule="auto"/>
        <w:ind w:left="283"/>
        <w:jc w:val="center"/>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b/>
          <w:sz w:val="24"/>
          <w:szCs w:val="24"/>
          <w:lang w:eastAsia="ru-RU"/>
        </w:rPr>
        <w:t>6.</w:t>
      </w:r>
      <w:r w:rsidRPr="00034AE2">
        <w:rPr>
          <w:rFonts w:ascii="Times New Roman" w:eastAsia="Times New Roman" w:hAnsi="Times New Roman" w:cs="Times New Roman"/>
          <w:b/>
          <w:sz w:val="24"/>
          <w:szCs w:val="24"/>
          <w:lang w:eastAsia="ru-RU"/>
        </w:rPr>
        <w:tab/>
        <w:t xml:space="preserve">Порядок и условия установления выплат  стимулирующего характера </w:t>
      </w:r>
    </w:p>
    <w:p w:rsidR="00034AE2" w:rsidRPr="00034AE2" w:rsidRDefault="00034AE2" w:rsidP="00034AE2">
      <w:pPr>
        <w:autoSpaceDE w:val="0"/>
        <w:autoSpaceDN w:val="0"/>
        <w:adjustRightInd w:val="0"/>
        <w:spacing w:after="0" w:line="240" w:lineRule="auto"/>
        <w:ind w:left="-57" w:firstLine="777"/>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6.1. Стимулирующие выплаты устанавливаются в пределах выделенных  бюджетных ассигнований на оплату труда работников, а также средств, полученных от приносящей доход деятельности, направленных на оплату труда работников, по решению руководителя учреждения с учетом мнения профкома. </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34AE2">
        <w:rPr>
          <w:rFonts w:ascii="Times New Roman" w:eastAsia="Times New Roman" w:hAnsi="Times New Roman" w:cs="Times New Roman"/>
          <w:color w:val="000000"/>
          <w:sz w:val="24"/>
          <w:szCs w:val="24"/>
          <w:lang w:eastAsia="ru-RU"/>
        </w:rPr>
        <w:t xml:space="preserve">6.2. К выплатам стимулирующего характера относятся: </w:t>
      </w:r>
    </w:p>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4AE2">
        <w:rPr>
          <w:rFonts w:ascii="Times New Roman" w:eastAsia="Times New Roman" w:hAnsi="Times New Roman" w:cs="Times New Roman"/>
          <w:color w:val="000000"/>
          <w:sz w:val="24"/>
          <w:szCs w:val="24"/>
          <w:lang w:eastAsia="ru-RU"/>
        </w:rPr>
        <w:t xml:space="preserve">          - выплаты по повышающим коэффициентам;</w:t>
      </w:r>
    </w:p>
    <w:p w:rsidR="00034AE2" w:rsidRPr="00034AE2" w:rsidRDefault="00034AE2" w:rsidP="00034AE2">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34AE2">
        <w:rPr>
          <w:rFonts w:ascii="Times New Roman" w:eastAsia="Times New Roman" w:hAnsi="Times New Roman" w:cs="Times New Roman"/>
          <w:color w:val="000000"/>
          <w:sz w:val="24"/>
          <w:szCs w:val="24"/>
          <w:lang w:eastAsia="ru-RU"/>
        </w:rPr>
        <w:lastRenderedPageBreak/>
        <w:t xml:space="preserve">          - </w:t>
      </w:r>
      <w:r w:rsidRPr="00034AE2">
        <w:rPr>
          <w:rFonts w:ascii="Times New Roman" w:eastAsia="Times New Roman" w:hAnsi="Times New Roman" w:cs="Times New Roman"/>
          <w:sz w:val="24"/>
          <w:szCs w:val="24"/>
          <w:lang w:eastAsia="ru-RU"/>
        </w:rPr>
        <w:t xml:space="preserve">стимулирующие выплаты за результативность и качество профессиональной </w:t>
      </w:r>
      <w:proofErr w:type="gramStart"/>
      <w:r w:rsidRPr="00034AE2">
        <w:rPr>
          <w:rFonts w:ascii="Times New Roman" w:eastAsia="Times New Roman" w:hAnsi="Times New Roman" w:cs="Times New Roman"/>
          <w:sz w:val="24"/>
          <w:szCs w:val="24"/>
          <w:lang w:eastAsia="ru-RU"/>
        </w:rPr>
        <w:t>деятельности</w:t>
      </w:r>
      <w:proofErr w:type="gramEnd"/>
      <w:r w:rsidRPr="00034AE2">
        <w:rPr>
          <w:rFonts w:ascii="Times New Roman" w:eastAsia="Times New Roman" w:hAnsi="Times New Roman" w:cs="Times New Roman"/>
          <w:sz w:val="24"/>
          <w:szCs w:val="24"/>
          <w:lang w:eastAsia="ru-RU"/>
        </w:rPr>
        <w:t xml:space="preserve"> и премирование работников</w:t>
      </w:r>
      <w:r w:rsidRPr="00034AE2">
        <w:rPr>
          <w:rFonts w:ascii="Times New Roman" w:eastAsia="Times New Roman" w:hAnsi="Times New Roman" w:cs="Times New Roman"/>
          <w:color w:val="000000"/>
          <w:sz w:val="24"/>
          <w:szCs w:val="24"/>
          <w:lang w:eastAsia="ru-RU"/>
        </w:rPr>
        <w:t>.</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6.3. Работникам устанавливаются следующие повышающие коэффициенты: </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6.3.1.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5"/>
        <w:gridCol w:w="2130"/>
      </w:tblGrid>
      <w:tr w:rsidR="00034AE2" w:rsidRPr="00034AE2" w:rsidTr="00F57BBF">
        <w:trPr>
          <w:trHeight w:val="965"/>
        </w:trPr>
        <w:tc>
          <w:tcPr>
            <w:tcW w:w="3839" w:type="pct"/>
            <w:vAlign w:val="center"/>
          </w:tcPr>
          <w:p w:rsidR="00034AE2" w:rsidRPr="00034AE2" w:rsidRDefault="00034AE2" w:rsidP="00034AE2">
            <w:pPr>
              <w:spacing w:after="0" w:line="280" w:lineRule="exact"/>
              <w:jc w:val="center"/>
              <w:rPr>
                <w:rFonts w:ascii="Times New Roman" w:eastAsia="Times New Roman" w:hAnsi="Times New Roman" w:cs="Times New Roman"/>
                <w:sz w:val="24"/>
                <w:szCs w:val="24"/>
                <w:lang w:eastAsia="ru-RU"/>
              </w:rPr>
            </w:pPr>
          </w:p>
          <w:p w:rsidR="00034AE2" w:rsidRPr="00034AE2" w:rsidRDefault="00034AE2" w:rsidP="00034AE2">
            <w:pPr>
              <w:spacing w:after="0" w:line="280" w:lineRule="exact"/>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Квалификационная категория, стаж педагогической работы</w:t>
            </w:r>
          </w:p>
          <w:p w:rsidR="00034AE2" w:rsidRPr="00034AE2" w:rsidRDefault="00034AE2" w:rsidP="00034AE2">
            <w:pPr>
              <w:spacing w:after="0" w:line="280" w:lineRule="exact"/>
              <w:jc w:val="center"/>
              <w:rPr>
                <w:rFonts w:ascii="Times New Roman" w:eastAsia="Times New Roman" w:hAnsi="Times New Roman" w:cs="Times New Roman"/>
                <w:sz w:val="24"/>
                <w:szCs w:val="24"/>
                <w:lang w:eastAsia="ru-RU"/>
              </w:rPr>
            </w:pPr>
          </w:p>
        </w:tc>
        <w:tc>
          <w:tcPr>
            <w:tcW w:w="1161" w:type="pct"/>
            <w:vAlign w:val="center"/>
          </w:tcPr>
          <w:p w:rsidR="00034AE2" w:rsidRPr="00034AE2" w:rsidRDefault="00034AE2" w:rsidP="00034AE2">
            <w:pPr>
              <w:spacing w:after="0" w:line="280" w:lineRule="exact"/>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Повышающий коэффициент</w:t>
            </w:r>
          </w:p>
        </w:tc>
      </w:tr>
      <w:tr w:rsidR="00034AE2" w:rsidRPr="00034AE2" w:rsidTr="00F57BBF">
        <w:trPr>
          <w:trHeight w:val="429"/>
        </w:trPr>
        <w:tc>
          <w:tcPr>
            <w:tcW w:w="3839" w:type="pct"/>
            <w:vAlign w:val="center"/>
          </w:tcPr>
          <w:p w:rsidR="00034AE2" w:rsidRPr="00034AE2" w:rsidRDefault="00034AE2" w:rsidP="00034AE2">
            <w:pPr>
              <w:spacing w:after="0" w:line="240" w:lineRule="exact"/>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Вторая квалификационная категория </w:t>
            </w:r>
          </w:p>
        </w:tc>
        <w:tc>
          <w:tcPr>
            <w:tcW w:w="1161" w:type="pct"/>
            <w:vAlign w:val="center"/>
          </w:tcPr>
          <w:p w:rsidR="00034AE2" w:rsidRPr="00034AE2" w:rsidRDefault="00034AE2" w:rsidP="00034AE2">
            <w:pPr>
              <w:spacing w:before="40" w:after="40" w:line="280" w:lineRule="exact"/>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0,25</w:t>
            </w:r>
          </w:p>
        </w:tc>
      </w:tr>
      <w:tr w:rsidR="00034AE2" w:rsidRPr="00034AE2" w:rsidTr="00F57BBF">
        <w:trPr>
          <w:trHeight w:val="393"/>
        </w:trPr>
        <w:tc>
          <w:tcPr>
            <w:tcW w:w="3839" w:type="pct"/>
            <w:vAlign w:val="center"/>
          </w:tcPr>
          <w:p w:rsidR="00034AE2" w:rsidRPr="00034AE2" w:rsidRDefault="00034AE2" w:rsidP="00034AE2">
            <w:pPr>
              <w:spacing w:after="0" w:line="240" w:lineRule="exact"/>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Первая квалификационная категория</w:t>
            </w:r>
          </w:p>
        </w:tc>
        <w:tc>
          <w:tcPr>
            <w:tcW w:w="1161" w:type="pct"/>
            <w:vAlign w:val="center"/>
          </w:tcPr>
          <w:p w:rsidR="00034AE2" w:rsidRPr="00034AE2" w:rsidRDefault="00034AE2" w:rsidP="00034AE2">
            <w:pPr>
              <w:spacing w:before="40" w:after="40" w:line="280" w:lineRule="exact"/>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0,35</w:t>
            </w:r>
          </w:p>
        </w:tc>
      </w:tr>
      <w:tr w:rsidR="00034AE2" w:rsidRPr="00034AE2" w:rsidTr="00F57BBF">
        <w:trPr>
          <w:trHeight w:val="357"/>
        </w:trPr>
        <w:tc>
          <w:tcPr>
            <w:tcW w:w="3839" w:type="pct"/>
            <w:vAlign w:val="center"/>
          </w:tcPr>
          <w:p w:rsidR="00034AE2" w:rsidRPr="00034AE2" w:rsidRDefault="00034AE2" w:rsidP="00034AE2">
            <w:pPr>
              <w:spacing w:after="0" w:line="240" w:lineRule="exact"/>
              <w:rPr>
                <w:rFonts w:ascii="Times New Roman" w:eastAsia="Times New Roman" w:hAnsi="Times New Roman" w:cs="Times New Roman"/>
                <w:sz w:val="24"/>
                <w:szCs w:val="24"/>
                <w:lang w:eastAsia="ru-RU"/>
              </w:rPr>
            </w:pPr>
          </w:p>
          <w:p w:rsidR="00034AE2" w:rsidRPr="00034AE2" w:rsidRDefault="00034AE2" w:rsidP="00034AE2">
            <w:pPr>
              <w:spacing w:after="0" w:line="240" w:lineRule="exact"/>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Высшая квалификационная категория</w:t>
            </w:r>
          </w:p>
        </w:tc>
        <w:tc>
          <w:tcPr>
            <w:tcW w:w="1161" w:type="pct"/>
            <w:vAlign w:val="center"/>
          </w:tcPr>
          <w:p w:rsidR="00034AE2" w:rsidRPr="00034AE2" w:rsidRDefault="00034AE2" w:rsidP="00034AE2">
            <w:pPr>
              <w:spacing w:before="40" w:after="40" w:line="280" w:lineRule="exact"/>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0,55</w:t>
            </w:r>
          </w:p>
        </w:tc>
      </w:tr>
      <w:tr w:rsidR="00034AE2" w:rsidRPr="00034AE2" w:rsidTr="00F57BBF">
        <w:trPr>
          <w:trHeight w:val="397"/>
        </w:trPr>
        <w:tc>
          <w:tcPr>
            <w:tcW w:w="3839" w:type="pct"/>
            <w:vAlign w:val="center"/>
          </w:tcPr>
          <w:p w:rsidR="00034AE2" w:rsidRPr="00034AE2" w:rsidRDefault="00034AE2" w:rsidP="00034AE2">
            <w:pPr>
              <w:spacing w:after="0" w:line="240" w:lineRule="exact"/>
              <w:rPr>
                <w:rFonts w:ascii="Times New Roman" w:eastAsia="Times New Roman" w:hAnsi="Times New Roman" w:cs="Times New Roman"/>
                <w:sz w:val="24"/>
                <w:szCs w:val="24"/>
                <w:lang w:eastAsia="ru-RU"/>
              </w:rPr>
            </w:pPr>
          </w:p>
          <w:p w:rsidR="00034AE2" w:rsidRPr="00034AE2" w:rsidRDefault="00034AE2" w:rsidP="00034AE2">
            <w:pPr>
              <w:spacing w:after="0" w:line="240" w:lineRule="exact"/>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Стаж педагогической работы от 2 до 5 лет</w:t>
            </w:r>
          </w:p>
        </w:tc>
        <w:tc>
          <w:tcPr>
            <w:tcW w:w="1161" w:type="pct"/>
            <w:vAlign w:val="center"/>
          </w:tcPr>
          <w:p w:rsidR="00034AE2" w:rsidRPr="00034AE2" w:rsidRDefault="00034AE2" w:rsidP="00034AE2">
            <w:pPr>
              <w:spacing w:before="40" w:after="40" w:line="280" w:lineRule="exact"/>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0,05</w:t>
            </w:r>
          </w:p>
        </w:tc>
      </w:tr>
      <w:tr w:rsidR="00034AE2" w:rsidRPr="00034AE2" w:rsidTr="00F57BBF">
        <w:trPr>
          <w:trHeight w:val="561"/>
        </w:trPr>
        <w:tc>
          <w:tcPr>
            <w:tcW w:w="3839" w:type="pct"/>
            <w:vAlign w:val="center"/>
          </w:tcPr>
          <w:p w:rsidR="00034AE2" w:rsidRPr="00034AE2" w:rsidRDefault="00034AE2" w:rsidP="00034AE2">
            <w:pPr>
              <w:spacing w:after="0" w:line="240" w:lineRule="exact"/>
              <w:rPr>
                <w:rFonts w:ascii="Times New Roman" w:eastAsia="Times New Roman" w:hAnsi="Times New Roman" w:cs="Times New Roman"/>
                <w:sz w:val="24"/>
                <w:szCs w:val="24"/>
                <w:lang w:eastAsia="ru-RU"/>
              </w:rPr>
            </w:pPr>
          </w:p>
          <w:p w:rsidR="00034AE2" w:rsidRPr="00034AE2" w:rsidRDefault="00034AE2" w:rsidP="00034AE2">
            <w:pPr>
              <w:spacing w:after="0" w:line="240" w:lineRule="exact"/>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Стаж педагогической работы от 5 до 10 лет</w:t>
            </w:r>
          </w:p>
        </w:tc>
        <w:tc>
          <w:tcPr>
            <w:tcW w:w="1161" w:type="pct"/>
            <w:vAlign w:val="center"/>
          </w:tcPr>
          <w:p w:rsidR="00034AE2" w:rsidRPr="00034AE2" w:rsidRDefault="00034AE2" w:rsidP="00034AE2">
            <w:pPr>
              <w:spacing w:before="40" w:after="40" w:line="280" w:lineRule="exact"/>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0,10</w:t>
            </w:r>
          </w:p>
        </w:tc>
      </w:tr>
      <w:tr w:rsidR="00034AE2" w:rsidRPr="00034AE2" w:rsidTr="00F57BBF">
        <w:trPr>
          <w:trHeight w:val="412"/>
        </w:trPr>
        <w:tc>
          <w:tcPr>
            <w:tcW w:w="3839" w:type="pct"/>
            <w:vAlign w:val="center"/>
          </w:tcPr>
          <w:p w:rsidR="00034AE2" w:rsidRPr="00034AE2" w:rsidRDefault="00034AE2" w:rsidP="00034AE2">
            <w:pPr>
              <w:spacing w:after="0" w:line="240" w:lineRule="exact"/>
              <w:rPr>
                <w:rFonts w:ascii="Times New Roman" w:eastAsia="Times New Roman" w:hAnsi="Times New Roman" w:cs="Times New Roman"/>
                <w:sz w:val="24"/>
                <w:szCs w:val="24"/>
                <w:lang w:eastAsia="ru-RU"/>
              </w:rPr>
            </w:pPr>
          </w:p>
          <w:p w:rsidR="00034AE2" w:rsidRPr="00034AE2" w:rsidRDefault="00034AE2" w:rsidP="00034AE2">
            <w:pPr>
              <w:spacing w:after="0" w:line="240" w:lineRule="exact"/>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Стаж педагогической работы от 10 до 20 лет</w:t>
            </w:r>
          </w:p>
        </w:tc>
        <w:tc>
          <w:tcPr>
            <w:tcW w:w="1161" w:type="pct"/>
            <w:vAlign w:val="center"/>
          </w:tcPr>
          <w:p w:rsidR="00034AE2" w:rsidRPr="00034AE2" w:rsidRDefault="00034AE2" w:rsidP="00034AE2">
            <w:pPr>
              <w:spacing w:before="40" w:after="40" w:line="280" w:lineRule="exact"/>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0,20</w:t>
            </w:r>
          </w:p>
        </w:tc>
      </w:tr>
      <w:tr w:rsidR="00034AE2" w:rsidRPr="00034AE2" w:rsidTr="00F57BBF">
        <w:tc>
          <w:tcPr>
            <w:tcW w:w="3839" w:type="pct"/>
            <w:vAlign w:val="center"/>
          </w:tcPr>
          <w:p w:rsidR="00034AE2" w:rsidRPr="00034AE2" w:rsidRDefault="00034AE2" w:rsidP="00034AE2">
            <w:pPr>
              <w:spacing w:after="0" w:line="240" w:lineRule="exact"/>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Стаж педагогической работы свыше 20 лет</w:t>
            </w:r>
          </w:p>
        </w:tc>
        <w:tc>
          <w:tcPr>
            <w:tcW w:w="1161" w:type="pct"/>
            <w:vAlign w:val="center"/>
          </w:tcPr>
          <w:p w:rsidR="00034AE2" w:rsidRPr="00034AE2" w:rsidRDefault="00034AE2" w:rsidP="00034AE2">
            <w:pPr>
              <w:spacing w:before="40" w:after="40" w:line="280" w:lineRule="exact"/>
              <w:jc w:val="center"/>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0,25</w:t>
            </w:r>
          </w:p>
        </w:tc>
      </w:tr>
    </w:tbl>
    <w:p w:rsidR="00034AE2" w:rsidRPr="00034AE2" w:rsidRDefault="00034AE2" w:rsidP="00034AE2">
      <w:pPr>
        <w:spacing w:after="0" w:line="240" w:lineRule="auto"/>
        <w:ind w:firstLine="709"/>
        <w:jc w:val="both"/>
        <w:rPr>
          <w:rFonts w:ascii="Times New Roman" w:eastAsia="Times New Roman" w:hAnsi="Times New Roman" w:cs="Times New Roman"/>
          <w:sz w:val="24"/>
          <w:szCs w:val="24"/>
          <w:lang w:eastAsia="ru-RU"/>
        </w:rPr>
      </w:pPr>
    </w:p>
    <w:p w:rsidR="00034AE2" w:rsidRPr="00034AE2" w:rsidRDefault="00034AE2" w:rsidP="00034AE2">
      <w:pPr>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6.3.2. Повышающий коэффициент педагогическим работникам, впервые поступившим на работу в учреждение после окончания учреждений высшего или среднего профессионального образования, в размере 0,20  к оплате за фактическую нагрузку в течение 3 лет. Данная выплата сохраняется до прохождения молодым специалистом аттестации на квалификационную категорию.</w:t>
      </w:r>
    </w:p>
    <w:p w:rsidR="00034AE2" w:rsidRPr="00034AE2" w:rsidRDefault="00034AE2" w:rsidP="00034AE2">
      <w:pPr>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Повышающий коэффициент устанавливается также молодым работникам, пришедшим в учреждение в течение трех лет с момента окончания учреждений профессионального образования из других образовательных учреждений; молодым работникам, работавшим до поступления в учреждение профессионального образования  в других отраслях, но после его окончания пришедшим в учреждение образования.</w:t>
      </w:r>
    </w:p>
    <w:p w:rsidR="00034AE2" w:rsidRPr="00034AE2" w:rsidRDefault="00034AE2" w:rsidP="00034AE2">
      <w:pPr>
        <w:spacing w:after="0" w:line="240" w:lineRule="auto"/>
        <w:ind w:firstLine="720"/>
        <w:jc w:val="both"/>
        <w:rPr>
          <w:rFonts w:ascii="Times New Roman" w:eastAsia="Times New Roman" w:hAnsi="Times New Roman" w:cs="Times New Roman"/>
          <w:iCs/>
          <w:sz w:val="24"/>
          <w:szCs w:val="24"/>
          <w:lang w:eastAsia="ru-RU"/>
        </w:rPr>
      </w:pPr>
      <w:r w:rsidRPr="00034AE2">
        <w:rPr>
          <w:rFonts w:ascii="Times New Roman" w:eastAsia="Times New Roman" w:hAnsi="Times New Roman" w:cs="Times New Roman"/>
          <w:sz w:val="24"/>
          <w:szCs w:val="24"/>
          <w:lang w:eastAsia="ru-RU"/>
        </w:rPr>
        <w:t xml:space="preserve">6.3.3. Повышающий коэффициент руководящим работникам и специалистам учреждения, имеющим почетные звания «Заслуженный учитель» и «Заслуженный преподаватель», - в  размере 0,10 к оплате </w:t>
      </w:r>
      <w:r w:rsidRPr="00034AE2">
        <w:rPr>
          <w:rFonts w:ascii="Times New Roman" w:eastAsia="Times New Roman" w:hAnsi="Times New Roman" w:cs="Times New Roman"/>
          <w:iCs/>
          <w:sz w:val="24"/>
          <w:szCs w:val="24"/>
          <w:lang w:eastAsia="ru-RU"/>
        </w:rPr>
        <w:t>за фактическую нагрузку.</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034AE2">
        <w:rPr>
          <w:rFonts w:ascii="Times New Roman" w:eastAsia="Times New Roman" w:hAnsi="Times New Roman" w:cs="Times New Roman"/>
          <w:sz w:val="24"/>
          <w:szCs w:val="24"/>
          <w:lang w:eastAsia="ru-RU"/>
        </w:rPr>
        <w:t xml:space="preserve"> </w:t>
      </w:r>
      <w:r w:rsidRPr="00034AE2">
        <w:rPr>
          <w:rFonts w:ascii="Times New Roman" w:eastAsia="Times New Roman" w:hAnsi="Times New Roman" w:cs="Times New Roman"/>
          <w:iCs/>
          <w:sz w:val="24"/>
          <w:szCs w:val="24"/>
          <w:lang w:eastAsia="ru-RU"/>
        </w:rPr>
        <w:t>6.3.4. П</w:t>
      </w:r>
      <w:r w:rsidRPr="00034AE2">
        <w:rPr>
          <w:rFonts w:ascii="Times New Roman" w:eastAsia="Times New Roman" w:hAnsi="Times New Roman" w:cs="Times New Roman"/>
          <w:sz w:val="24"/>
          <w:szCs w:val="24"/>
          <w:lang w:eastAsia="ru-RU"/>
        </w:rPr>
        <w:t>овышающий коэффициент</w:t>
      </w:r>
      <w:r w:rsidRPr="00034AE2">
        <w:rPr>
          <w:rFonts w:ascii="Times New Roman" w:eastAsia="Times New Roman" w:hAnsi="Times New Roman" w:cs="Times New Roman"/>
          <w:iCs/>
          <w:sz w:val="24"/>
          <w:szCs w:val="24"/>
          <w:lang w:eastAsia="ru-RU"/>
        </w:rPr>
        <w:t xml:space="preserve"> з</w:t>
      </w:r>
      <w:r w:rsidRPr="00034AE2">
        <w:rPr>
          <w:rFonts w:ascii="Times New Roman" w:eastAsia="Times New Roman" w:hAnsi="Times New Roman" w:cs="Times New Roman"/>
          <w:sz w:val="24"/>
          <w:szCs w:val="24"/>
          <w:lang w:eastAsia="ru-RU"/>
        </w:rPr>
        <w:t>а высшее профессиональное образование педагогическим работникам -</w:t>
      </w:r>
      <w:r w:rsidRPr="00034AE2">
        <w:rPr>
          <w:rFonts w:ascii="Times New Roman" w:eastAsia="Times New Roman" w:hAnsi="Times New Roman" w:cs="Times New Roman"/>
          <w:iCs/>
          <w:sz w:val="24"/>
          <w:szCs w:val="24"/>
          <w:lang w:eastAsia="ru-RU"/>
        </w:rPr>
        <w:t xml:space="preserve"> в размере 0,05 к оплате за фактическую нагрузку.</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6.3.5. За работы, </w:t>
      </w:r>
      <w:r w:rsidRPr="00034AE2">
        <w:rPr>
          <w:rFonts w:ascii="Times New Roman" w:eastAsia="Arial Unicode MS" w:hAnsi="Times New Roman" w:cs="Times New Roman"/>
          <w:sz w:val="24"/>
          <w:szCs w:val="24"/>
          <w:lang w:eastAsia="ru-RU"/>
        </w:rPr>
        <w:t>не входящие в должностные обязанности работников, но непосредственно связанные с образовательным процессом, устанавливаются следующие п</w:t>
      </w:r>
      <w:r w:rsidRPr="00034AE2">
        <w:rPr>
          <w:rFonts w:ascii="Times New Roman" w:eastAsia="Times New Roman" w:hAnsi="Times New Roman" w:cs="Times New Roman"/>
          <w:sz w:val="24"/>
          <w:szCs w:val="24"/>
          <w:lang w:eastAsia="ru-RU"/>
        </w:rPr>
        <w:t>овышающие коэффициенты (к ставкам заработной платы)*</w:t>
      </w:r>
      <w:r w:rsidRPr="00034AE2">
        <w:rPr>
          <w:rFonts w:ascii="Times New Roman" w:eastAsia="Times New Roman" w:hAnsi="Times New Roman" w:cs="Times New Roman"/>
          <w:iCs/>
          <w:sz w:val="24"/>
          <w:szCs w:val="24"/>
          <w:lang w:eastAsia="ru-RU"/>
        </w:rPr>
        <w:t>:</w:t>
      </w:r>
    </w:p>
    <w:p w:rsidR="00034AE2" w:rsidRPr="00034AE2" w:rsidRDefault="00034AE2" w:rsidP="00034AE2">
      <w:pPr>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iCs/>
          <w:sz w:val="24"/>
          <w:szCs w:val="24"/>
          <w:lang w:eastAsia="ru-RU"/>
        </w:rPr>
        <w:t xml:space="preserve">- </w:t>
      </w:r>
      <w:r w:rsidRPr="00034AE2">
        <w:rPr>
          <w:rFonts w:ascii="Times New Roman" w:eastAsia="Times New Roman" w:hAnsi="Times New Roman" w:cs="Times New Roman"/>
          <w:sz w:val="24"/>
          <w:szCs w:val="24"/>
          <w:lang w:eastAsia="ru-RU"/>
        </w:rPr>
        <w:t>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(младшим воспитателям, помощникам воспитателей дошкольных образовательных учреждений) – 0,30;</w:t>
      </w:r>
    </w:p>
    <w:p w:rsidR="00034AE2" w:rsidRPr="00034AE2" w:rsidRDefault="00034AE2" w:rsidP="00034AE2">
      <w:pPr>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6.3.6. Повышающий коэффициент к окладу по занимаемой должности устанавливается социальному педагогу и педагогу-психологу, работающим с детьми из социально неблагополучных семей, в размере 0,15 к ставке заработной платы, окладу.</w:t>
      </w:r>
    </w:p>
    <w:p w:rsidR="00034AE2" w:rsidRPr="00034AE2" w:rsidRDefault="00034AE2" w:rsidP="00034A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6.4. </w:t>
      </w:r>
      <w:proofErr w:type="gramStart"/>
      <w:r w:rsidRPr="00034AE2">
        <w:rPr>
          <w:rFonts w:ascii="Times New Roman" w:eastAsia="Times New Roman" w:hAnsi="Times New Roman" w:cs="Times New Roman"/>
          <w:sz w:val="24"/>
          <w:szCs w:val="24"/>
          <w:lang w:eastAsia="ru-RU"/>
        </w:rPr>
        <w:t xml:space="preserve">Педагогическим работникам, закончившим полный курс обучения по очной (заочной) </w:t>
      </w:r>
      <w:r w:rsidRPr="00034AE2">
        <w:rPr>
          <w:rFonts w:ascii="Times New Roman" w:eastAsia="Times New Roman" w:hAnsi="Times New Roman" w:cs="Times New Roman"/>
          <w:sz w:val="24"/>
          <w:szCs w:val="24"/>
          <w:lang w:eastAsia="ru-RU"/>
        </w:rPr>
        <w:lastRenderedPageBreak/>
        <w:t>форме в учреждениях высшего и (или) профессионального образования, прошедшим государственную (итоговую) аттестацию и получившим документы государственного образца об уровне образования, имеющим педагогическую нагрузку не менее одной тарифной ставки и приступившим в год окончания обучения к работе на педагогические должности в учреждение, устанавливается единовременная стимулирующая выплата в размере двух ставок заработной платы</w:t>
      </w:r>
      <w:proofErr w:type="gramEnd"/>
      <w:r w:rsidRPr="00034AE2">
        <w:rPr>
          <w:rFonts w:ascii="Times New Roman" w:eastAsia="Times New Roman" w:hAnsi="Times New Roman" w:cs="Times New Roman"/>
          <w:sz w:val="24"/>
          <w:szCs w:val="24"/>
          <w:lang w:eastAsia="ru-RU"/>
        </w:rPr>
        <w:t>, окладов.</w:t>
      </w:r>
    </w:p>
    <w:p w:rsidR="00034AE2" w:rsidRPr="00034AE2" w:rsidRDefault="00034AE2" w:rsidP="00034AE2">
      <w:pPr>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6.5. Размеры и условия осуществления выплат стимулирующего характера за результативность и качество профессиональной деятельности и премировании работников устанавливаются в соответствии с Положением учреждения о порядке установления стимулирующих выплат за результативность и качество профессиональной деятельности и премировании работников с учетом разрабатываемых в учреждении показателей и критериев </w:t>
      </w:r>
      <w:proofErr w:type="gramStart"/>
      <w:r w:rsidRPr="00034AE2">
        <w:rPr>
          <w:rFonts w:ascii="Times New Roman" w:eastAsia="Times New Roman" w:hAnsi="Times New Roman" w:cs="Times New Roman"/>
          <w:sz w:val="24"/>
          <w:szCs w:val="24"/>
          <w:lang w:eastAsia="ru-RU"/>
        </w:rPr>
        <w:t>оценки эффективности труда работников учреждения</w:t>
      </w:r>
      <w:proofErr w:type="gramEnd"/>
      <w:r w:rsidRPr="00034AE2">
        <w:rPr>
          <w:rFonts w:ascii="Times New Roman" w:eastAsia="Times New Roman" w:hAnsi="Times New Roman" w:cs="Times New Roman"/>
          <w:sz w:val="24"/>
          <w:szCs w:val="24"/>
          <w:lang w:eastAsia="ru-RU"/>
        </w:rPr>
        <w:t xml:space="preserve">. </w:t>
      </w:r>
    </w:p>
    <w:p w:rsidR="00034AE2" w:rsidRPr="00034AE2" w:rsidRDefault="00034AE2" w:rsidP="00034AE2">
      <w:pPr>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ab/>
      </w:r>
      <w:r w:rsidRPr="00034AE2">
        <w:rPr>
          <w:rFonts w:ascii="Times New Roman" w:eastAsia="Times New Roman" w:hAnsi="Times New Roman" w:cs="Times New Roman"/>
          <w:sz w:val="24"/>
          <w:szCs w:val="24"/>
          <w:lang w:eastAsia="ru-RU"/>
        </w:rPr>
        <w:tab/>
        <w:t>Выплата премии, надбавок, доплат и оказание материальной помощи осуществляется в пределах оплаты труда, утвержденной на текущий год, при наличии экономии фонда оплаты труда.</w:t>
      </w:r>
    </w:p>
    <w:p w:rsidR="00034AE2" w:rsidRPr="00034AE2" w:rsidRDefault="00034AE2" w:rsidP="00034AE2">
      <w:pPr>
        <w:tabs>
          <w:tab w:val="left" w:pos="352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34AE2">
        <w:rPr>
          <w:rFonts w:ascii="Times New Roman" w:eastAsia="Times New Roman" w:hAnsi="Times New Roman" w:cs="Times New Roman"/>
          <w:b/>
          <w:color w:val="000000"/>
          <w:sz w:val="24"/>
          <w:szCs w:val="24"/>
          <w:lang w:eastAsia="ru-RU"/>
        </w:rPr>
        <w:t xml:space="preserve">                              </w:t>
      </w:r>
    </w:p>
    <w:p w:rsidR="00034AE2" w:rsidRPr="00034AE2" w:rsidRDefault="00034AE2" w:rsidP="00034AE2">
      <w:pPr>
        <w:tabs>
          <w:tab w:val="left" w:pos="352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34AE2">
        <w:rPr>
          <w:rFonts w:ascii="Times New Roman" w:eastAsia="Times New Roman" w:hAnsi="Times New Roman" w:cs="Times New Roman"/>
          <w:b/>
          <w:color w:val="000000"/>
          <w:sz w:val="24"/>
          <w:szCs w:val="24"/>
          <w:lang w:eastAsia="ru-RU"/>
        </w:rPr>
        <w:t>Другие вопросы оплаты труда</w:t>
      </w:r>
    </w:p>
    <w:p w:rsidR="00034AE2" w:rsidRPr="00034AE2" w:rsidRDefault="00034AE2" w:rsidP="00034AE2">
      <w:pPr>
        <w:tabs>
          <w:tab w:val="left" w:pos="352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34AE2" w:rsidRPr="00034AE2" w:rsidRDefault="00034AE2" w:rsidP="00034A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7.1. Штатное расписание учреждения ежегодно утверждается руководителем. </w:t>
      </w:r>
    </w:p>
    <w:p w:rsidR="00034AE2" w:rsidRPr="00034AE2" w:rsidRDefault="00034AE2" w:rsidP="00034A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7.2. Штатное расписание учреждения включает в себя должности руководителя, заместителя руководителя, главного бухгалтера,  педагогических работников, учебно-вспомогательного персонала, служащих и профессии рабочих данного учреждения. </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7.3. За педагогическую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7.4. </w:t>
      </w:r>
      <w:proofErr w:type="gramStart"/>
      <w:r w:rsidRPr="00034AE2">
        <w:rPr>
          <w:rFonts w:ascii="Times New Roman" w:eastAsia="Times New Roman" w:hAnsi="Times New Roman" w:cs="Times New Roman"/>
          <w:sz w:val="24"/>
          <w:szCs w:val="24"/>
          <w:lang w:eastAsia="ru-RU"/>
        </w:rPr>
        <w:t>Предоставление педагогической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профкома и при условии, если педагогические работники, для которых данное образовательное учреждение является местом основной работы, обеспечены педагогической</w:t>
      </w:r>
      <w:proofErr w:type="gramEnd"/>
      <w:r w:rsidRPr="00034AE2">
        <w:rPr>
          <w:rFonts w:ascii="Times New Roman" w:eastAsia="Times New Roman" w:hAnsi="Times New Roman" w:cs="Times New Roman"/>
          <w:sz w:val="24"/>
          <w:szCs w:val="24"/>
          <w:lang w:eastAsia="ru-RU"/>
        </w:rPr>
        <w:t xml:space="preserve"> работой по своей специальности в объеме не менее чем на ставку заработной платы.</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7.5. Педагогическая работа руководящих и других работников учреждения без занятия штатной должности в том же учреждении оплачивается дополнительно в порядке и по ставкам, предусмотренным по выполняемой педагогической работе, с учетом компенсационных и стимулирующих выплат.</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Педагогическая работа в том же образовательном учреждении для руководящих и других работников из числа административно-управленческого, учебно-вспомогательного и обслуживающего персонала совместительством не считается.</w:t>
      </w:r>
    </w:p>
    <w:p w:rsidR="00034AE2" w:rsidRPr="00034AE2" w:rsidRDefault="00034AE2" w:rsidP="00034AE2">
      <w:pPr>
        <w:widowControl w:val="0"/>
        <w:shd w:val="clear" w:color="auto" w:fill="FFFFFF"/>
        <w:tabs>
          <w:tab w:val="left" w:pos="9498"/>
        </w:tabs>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7.6. Размеры ставок почасовой оплаты труда педагогических работников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почасовым ставкам, начисляются компенсационные и стимулирующие выплаты.</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7.7. Почасовая оплата труда педагогических работников учреждения применяется при оплате:</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за часы педагогической работы,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w:t>
      </w:r>
      <w:r w:rsidRPr="00034AE2">
        <w:rPr>
          <w:rFonts w:ascii="Times New Roman" w:eastAsia="Times New Roman" w:hAnsi="Times New Roman" w:cs="Times New Roman"/>
          <w:sz w:val="24"/>
          <w:szCs w:val="24"/>
          <w:lang w:eastAsia="ru-RU"/>
        </w:rPr>
        <w:lastRenderedPageBreak/>
        <w:t>методических и учебно-методических кабинетов), привлекаемых в учреждение для педагогической работы.</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недельной педагогической нагрузки педагогического работника путем внесения изменений в тарификацию.</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7.8. Изменение размеров повышающих коэффициентов к ставкам заработной платы, окладам (должностным окладам) работников учреждения производится </w:t>
      </w:r>
      <w:proofErr w:type="gramStart"/>
      <w:r w:rsidRPr="00034AE2">
        <w:rPr>
          <w:rFonts w:ascii="Times New Roman" w:eastAsia="Times New Roman" w:hAnsi="Times New Roman" w:cs="Times New Roman"/>
          <w:sz w:val="24"/>
          <w:szCs w:val="24"/>
          <w:lang w:eastAsia="ru-RU"/>
        </w:rPr>
        <w:t>при</w:t>
      </w:r>
      <w:proofErr w:type="gramEnd"/>
      <w:r w:rsidRPr="00034AE2">
        <w:rPr>
          <w:rFonts w:ascii="Times New Roman" w:eastAsia="Times New Roman" w:hAnsi="Times New Roman" w:cs="Times New Roman"/>
          <w:sz w:val="24"/>
          <w:szCs w:val="24"/>
          <w:lang w:eastAsia="ru-RU"/>
        </w:rPr>
        <w:t xml:space="preserve">: </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4AE2">
        <w:rPr>
          <w:rFonts w:ascii="Times New Roman" w:eastAsia="Times New Roman" w:hAnsi="Times New Roman" w:cs="Times New Roman"/>
          <w:sz w:val="24"/>
          <w:szCs w:val="24"/>
          <w:lang w:eastAsia="ru-RU"/>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roofErr w:type="gramEnd"/>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4AE2">
        <w:rPr>
          <w:rFonts w:ascii="Times New Roman" w:eastAsia="Times New Roman" w:hAnsi="Times New Roman" w:cs="Times New Roman"/>
          <w:sz w:val="24"/>
          <w:szCs w:val="24"/>
          <w:lang w:eastAsia="ru-RU"/>
        </w:rPr>
        <w:t>получении</w:t>
      </w:r>
      <w:proofErr w:type="gramEnd"/>
      <w:r w:rsidRPr="00034AE2">
        <w:rPr>
          <w:rFonts w:ascii="Times New Roman" w:eastAsia="Times New Roman" w:hAnsi="Times New Roman" w:cs="Times New Roman"/>
          <w:sz w:val="24"/>
          <w:szCs w:val="24"/>
          <w:lang w:eastAsia="ru-RU"/>
        </w:rPr>
        <w:t xml:space="preserve"> образования или восстановлении документов об образовании - со дня представления соответствующего документа;</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4AE2">
        <w:rPr>
          <w:rFonts w:ascii="Times New Roman" w:eastAsia="Times New Roman" w:hAnsi="Times New Roman" w:cs="Times New Roman"/>
          <w:sz w:val="24"/>
          <w:szCs w:val="24"/>
          <w:lang w:eastAsia="ru-RU"/>
        </w:rPr>
        <w:t>присвоении</w:t>
      </w:r>
      <w:proofErr w:type="gramEnd"/>
      <w:r w:rsidRPr="00034AE2">
        <w:rPr>
          <w:rFonts w:ascii="Times New Roman" w:eastAsia="Times New Roman" w:hAnsi="Times New Roman" w:cs="Times New Roman"/>
          <w:sz w:val="24"/>
          <w:szCs w:val="24"/>
          <w:lang w:eastAsia="ru-RU"/>
        </w:rPr>
        <w:t xml:space="preserve"> квалификационной категории - со дня вынесения решения аттестационной комиссией.</w:t>
      </w:r>
    </w:p>
    <w:p w:rsidR="00034AE2" w:rsidRPr="00034AE2" w:rsidRDefault="00034AE2" w:rsidP="00034A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4AE2">
        <w:rPr>
          <w:rFonts w:ascii="Times New Roman" w:eastAsia="Times New Roman" w:hAnsi="Times New Roman" w:cs="Times New Roman"/>
          <w:sz w:val="24"/>
          <w:szCs w:val="24"/>
          <w:lang w:eastAsia="ru-RU"/>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034AE2" w:rsidRPr="00034AE2" w:rsidRDefault="00034AE2" w:rsidP="00034AE2">
      <w:pPr>
        <w:tabs>
          <w:tab w:val="left" w:pos="352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34AE2">
        <w:rPr>
          <w:rFonts w:ascii="Times New Roman" w:eastAsia="Times New Roman" w:hAnsi="Times New Roman" w:cs="Times New Roman"/>
          <w:color w:val="000000"/>
          <w:sz w:val="24"/>
          <w:szCs w:val="24"/>
          <w:lang w:eastAsia="ru-RU"/>
        </w:rPr>
        <w:t>7.9. Руководитель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Положением учреждения об оказании материальной помощи работникам.</w:t>
      </w:r>
    </w:p>
    <w:p w:rsidR="00034AE2" w:rsidRPr="00034AE2" w:rsidRDefault="00034AE2" w:rsidP="00034AE2">
      <w:pPr>
        <w:tabs>
          <w:tab w:val="left" w:pos="352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034AE2" w:rsidRPr="00034AE2" w:rsidRDefault="00034AE2" w:rsidP="00034AE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b/>
          <w:bCs/>
          <w:iCs/>
          <w:sz w:val="24"/>
          <w:szCs w:val="24"/>
          <w:lang w:eastAsia="ru-RU"/>
        </w:rPr>
        <w:t xml:space="preserve">8. </w:t>
      </w:r>
      <w:r w:rsidRPr="00034AE2">
        <w:rPr>
          <w:rFonts w:ascii="Times New Roman" w:eastAsia="Times New Roman" w:hAnsi="Times New Roman" w:cs="Times New Roman"/>
          <w:b/>
          <w:sz w:val="24"/>
          <w:szCs w:val="24"/>
          <w:lang w:eastAsia="ru-RU"/>
        </w:rPr>
        <w:t>Порядок определения уровня образования</w:t>
      </w:r>
    </w:p>
    <w:p w:rsidR="00034AE2" w:rsidRPr="00034AE2" w:rsidRDefault="00034AE2" w:rsidP="00034AE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b/>
          <w:sz w:val="24"/>
          <w:szCs w:val="24"/>
          <w:lang w:eastAsia="ru-RU"/>
        </w:rPr>
        <w:t>и стажа педагогической работы</w:t>
      </w: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sz w:val="24"/>
          <w:szCs w:val="24"/>
          <w:lang w:eastAsia="ru-RU"/>
        </w:rPr>
        <w:t xml:space="preserve">8.1. 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w:t>
      </w:r>
      <w:proofErr w:type="gramStart"/>
      <w:r w:rsidRPr="00034AE2">
        <w:rPr>
          <w:rFonts w:ascii="Times New Roman" w:eastAsia="Times New Roman" w:hAnsi="Times New Roman" w:cs="Times New Roman"/>
          <w:sz w:val="24"/>
          <w:szCs w:val="24"/>
          <w:lang w:eastAsia="ru-RU"/>
        </w:rPr>
        <w:t>труда работников государственных учреждений образования Республики</w:t>
      </w:r>
      <w:proofErr w:type="gramEnd"/>
      <w:r w:rsidRPr="00034AE2">
        <w:rPr>
          <w:rFonts w:ascii="Times New Roman" w:eastAsia="Times New Roman" w:hAnsi="Times New Roman" w:cs="Times New Roman"/>
          <w:sz w:val="24"/>
          <w:szCs w:val="24"/>
          <w:lang w:eastAsia="ru-RU"/>
        </w:rPr>
        <w:t xml:space="preserve"> Башкортостан».</w:t>
      </w:r>
      <w:r w:rsidRPr="00034AE2">
        <w:rPr>
          <w:rFonts w:ascii="Times New Roman" w:eastAsia="Times New Roman" w:hAnsi="Times New Roman" w:cs="Times New Roman"/>
          <w:sz w:val="24"/>
          <w:szCs w:val="24"/>
          <w:lang w:eastAsia="ru-RU"/>
        </w:rPr>
        <w:br/>
      </w: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b/>
          <w:sz w:val="24"/>
          <w:szCs w:val="24"/>
        </w:rPr>
      </w:pPr>
      <w:r w:rsidRPr="00034AE2">
        <w:rPr>
          <w:rFonts w:ascii="Times New Roman" w:eastAsia="Times New Roman" w:hAnsi="Times New Roman" w:cs="Times New Roman"/>
          <w:b/>
          <w:sz w:val="24"/>
          <w:szCs w:val="24"/>
        </w:rPr>
        <w:t>9. Объемные показатели деятельности учреждения и порядок</w:t>
      </w: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b/>
          <w:sz w:val="24"/>
          <w:szCs w:val="24"/>
        </w:rPr>
      </w:pPr>
      <w:r w:rsidRPr="00034AE2">
        <w:rPr>
          <w:rFonts w:ascii="Times New Roman" w:eastAsia="Times New Roman" w:hAnsi="Times New Roman" w:cs="Times New Roman"/>
          <w:b/>
          <w:sz w:val="24"/>
          <w:szCs w:val="24"/>
        </w:rPr>
        <w:t xml:space="preserve"> отнесения к группе по оплате труда руководителя</w:t>
      </w:r>
    </w:p>
    <w:p w:rsidR="00034AE2" w:rsidRPr="00034AE2" w:rsidRDefault="00034AE2" w:rsidP="00034AE2">
      <w:pPr>
        <w:autoSpaceDE w:val="0"/>
        <w:autoSpaceDN w:val="0"/>
        <w:adjustRightInd w:val="0"/>
        <w:spacing w:after="0" w:line="240" w:lineRule="auto"/>
        <w:jc w:val="center"/>
        <w:rPr>
          <w:rFonts w:ascii="Times New Roman" w:eastAsia="Times New Roman" w:hAnsi="Times New Roman" w:cs="Times New Roman"/>
          <w:sz w:val="24"/>
          <w:szCs w:val="24"/>
        </w:rPr>
      </w:pP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         9.1. Объемные показатели деятельности учреждения и порядок  отнесения его к группе по оплате труда руководителя определяется в соответствии с Постановлением Правительства Республики Башкортостан  от 27 октября 2008 года № 374  «Об оплате </w:t>
      </w:r>
      <w:proofErr w:type="gramStart"/>
      <w:r w:rsidRPr="00034AE2">
        <w:rPr>
          <w:rFonts w:ascii="Times New Roman" w:eastAsia="Times New Roman" w:hAnsi="Times New Roman" w:cs="Times New Roman"/>
          <w:sz w:val="24"/>
          <w:szCs w:val="24"/>
          <w:lang w:eastAsia="ru-RU"/>
        </w:rPr>
        <w:t>труда работников государственных учреждений образования Республики</w:t>
      </w:r>
      <w:proofErr w:type="gramEnd"/>
      <w:r w:rsidRPr="00034AE2">
        <w:rPr>
          <w:rFonts w:ascii="Times New Roman" w:eastAsia="Times New Roman" w:hAnsi="Times New Roman" w:cs="Times New Roman"/>
          <w:sz w:val="24"/>
          <w:szCs w:val="24"/>
          <w:lang w:eastAsia="ru-RU"/>
        </w:rPr>
        <w:t xml:space="preserve"> Башкортостан».</w:t>
      </w:r>
    </w:p>
    <w:p w:rsidR="00034AE2" w:rsidRPr="00034AE2" w:rsidRDefault="00034AE2" w:rsidP="00034AE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034AE2" w:rsidRPr="00034AE2" w:rsidRDefault="00034AE2" w:rsidP="00034AE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034AE2">
        <w:rPr>
          <w:rFonts w:ascii="Times New Roman" w:eastAsia="Times New Roman" w:hAnsi="Times New Roman" w:cs="Times New Roman"/>
          <w:b/>
          <w:sz w:val="24"/>
          <w:szCs w:val="24"/>
          <w:lang w:eastAsia="ru-RU"/>
        </w:rPr>
        <w:t>10.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034AE2" w:rsidRPr="00034AE2" w:rsidRDefault="00034AE2" w:rsidP="00034A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AE2">
        <w:rPr>
          <w:rFonts w:ascii="Times New Roman" w:eastAsia="Times New Roman" w:hAnsi="Times New Roman" w:cs="Times New Roman"/>
          <w:sz w:val="24"/>
          <w:szCs w:val="24"/>
          <w:lang w:eastAsia="ru-RU"/>
        </w:rPr>
        <w:t xml:space="preserve">10.1. </w:t>
      </w:r>
      <w:proofErr w:type="gramStart"/>
      <w:r w:rsidRPr="00034AE2">
        <w:rPr>
          <w:rFonts w:ascii="Times New Roman" w:eastAsia="Times New Roman" w:hAnsi="Times New Roman" w:cs="Times New Roman"/>
          <w:sz w:val="24"/>
          <w:szCs w:val="24"/>
          <w:lang w:eastAsia="ru-RU"/>
        </w:rPr>
        <w:t xml:space="preserve">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w:t>
      </w:r>
      <w:r w:rsidRPr="00034AE2">
        <w:rPr>
          <w:rFonts w:ascii="Times New Roman" w:eastAsia="Times New Roman" w:hAnsi="Times New Roman" w:cs="Times New Roman"/>
          <w:sz w:val="24"/>
          <w:szCs w:val="24"/>
          <w:lang w:eastAsia="ru-RU"/>
        </w:rPr>
        <w:lastRenderedPageBreak/>
        <w:t>Федерации 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w:t>
      </w:r>
      <w:proofErr w:type="gramEnd"/>
    </w:p>
    <w:p w:rsidR="00034AE2" w:rsidRPr="00034AE2" w:rsidRDefault="00034AE2" w:rsidP="00034AE2">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034AE2" w:rsidRPr="00034AE2" w:rsidRDefault="00034AE2" w:rsidP="00034AE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34AE2" w:rsidRPr="00034AE2" w:rsidRDefault="00034AE2" w:rsidP="00034A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4AE2" w:rsidRPr="00034AE2" w:rsidRDefault="00034AE2" w:rsidP="00034AE2">
      <w:pPr>
        <w:spacing w:after="0" w:line="240" w:lineRule="auto"/>
        <w:ind w:firstLine="5040"/>
        <w:jc w:val="both"/>
        <w:rPr>
          <w:rFonts w:ascii="Times New Roman" w:eastAsia="Times New Roman" w:hAnsi="Times New Roman" w:cs="Times New Roman"/>
          <w:sz w:val="24"/>
          <w:szCs w:val="24"/>
          <w:lang w:eastAsia="ru-RU"/>
        </w:rPr>
      </w:pPr>
    </w:p>
    <w:p w:rsidR="00034AE2" w:rsidRPr="00034AE2" w:rsidRDefault="00034AE2" w:rsidP="00034AE2">
      <w:pPr>
        <w:spacing w:after="0" w:line="240" w:lineRule="auto"/>
        <w:ind w:firstLine="5040"/>
        <w:jc w:val="both"/>
        <w:rPr>
          <w:rFonts w:ascii="Times New Roman" w:eastAsia="Times New Roman" w:hAnsi="Times New Roman" w:cs="Times New Roman"/>
          <w:sz w:val="24"/>
          <w:szCs w:val="24"/>
          <w:lang w:eastAsia="ru-RU"/>
        </w:rPr>
      </w:pPr>
    </w:p>
    <w:p w:rsidR="00034AE2" w:rsidRPr="00034AE2" w:rsidRDefault="00034AE2" w:rsidP="00034AE2">
      <w:pPr>
        <w:spacing w:after="0" w:line="240" w:lineRule="auto"/>
        <w:jc w:val="both"/>
        <w:rPr>
          <w:rFonts w:ascii="Times New Roman" w:eastAsia="Times New Roman" w:hAnsi="Times New Roman" w:cs="Times New Roman"/>
          <w:sz w:val="28"/>
          <w:szCs w:val="28"/>
          <w:lang w:eastAsia="ru-RU"/>
        </w:rPr>
      </w:pPr>
    </w:p>
    <w:p w:rsidR="00B74F8D" w:rsidRDefault="00B74F8D"/>
    <w:sectPr w:rsidR="00B74F8D" w:rsidSect="00B3423C">
      <w:headerReference w:type="even" r:id="rId10"/>
      <w:headerReference w:type="default" r:id="rId11"/>
      <w:footerReference w:type="even" r:id="rId12"/>
      <w:footerReference w:type="default" r:id="rId13"/>
      <w:headerReference w:type="first" r:id="rId14"/>
      <w:footerReference w:type="first" r:id="rId15"/>
      <w:pgSz w:w="11906" w:h="16838" w:code="9"/>
      <w:pgMar w:top="907" w:right="566" w:bottom="737" w:left="1418" w:header="851"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37" w:rsidRDefault="00034A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37" w:rsidRDefault="00034AE2">
    <w:pPr>
      <w:pStyle w:val="a6"/>
      <w:jc w:val="right"/>
    </w:pPr>
    <w:r>
      <w:fldChar w:fldCharType="begin"/>
    </w:r>
    <w:r>
      <w:instrText xml:space="preserve"> PAGE   \* MERGEFORMAT </w:instrText>
    </w:r>
    <w:r>
      <w:fldChar w:fldCharType="separate"/>
    </w:r>
    <w:r>
      <w:rPr>
        <w:noProof/>
      </w:rPr>
      <w:t>12</w:t>
    </w:r>
    <w:r>
      <w:fldChar w:fldCharType="end"/>
    </w:r>
  </w:p>
  <w:p w:rsidR="00392037" w:rsidRDefault="00034A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37" w:rsidRDefault="00034AE2">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06" w:rsidRDefault="00034AE2" w:rsidP="000A72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2006" w:rsidRDefault="00034A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06" w:rsidRDefault="00034AE2" w:rsidP="000A72A7">
    <w:pPr>
      <w:pStyle w:val="a3"/>
      <w:framePr w:wrap="around" w:vAnchor="text" w:hAnchor="margin" w:xAlign="center" w:y="1"/>
      <w:rPr>
        <w:rStyle w:val="a5"/>
      </w:rPr>
    </w:pPr>
  </w:p>
  <w:p w:rsidR="00C72006" w:rsidRDefault="00034AE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37" w:rsidRDefault="00034A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E2"/>
    <w:rsid w:val="00034AE2"/>
    <w:rsid w:val="00116657"/>
    <w:rsid w:val="00680FCD"/>
    <w:rsid w:val="00B7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4A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34AE2"/>
    <w:rPr>
      <w:rFonts w:ascii="Times New Roman" w:eastAsia="Times New Roman" w:hAnsi="Times New Roman" w:cs="Times New Roman"/>
      <w:sz w:val="24"/>
      <w:szCs w:val="24"/>
      <w:lang w:eastAsia="ru-RU"/>
    </w:rPr>
  </w:style>
  <w:style w:type="character" w:styleId="a5">
    <w:name w:val="page number"/>
    <w:basedOn w:val="a0"/>
    <w:rsid w:val="00034AE2"/>
  </w:style>
  <w:style w:type="paragraph" w:styleId="a6">
    <w:name w:val="footer"/>
    <w:basedOn w:val="a"/>
    <w:link w:val="a7"/>
    <w:uiPriority w:val="99"/>
    <w:rsid w:val="00034A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034A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34A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4A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034AE2"/>
    <w:rPr>
      <w:rFonts w:ascii="Times New Roman" w:eastAsia="Times New Roman" w:hAnsi="Times New Roman" w:cs="Times New Roman"/>
      <w:sz w:val="24"/>
      <w:szCs w:val="24"/>
      <w:lang w:eastAsia="ru-RU"/>
    </w:rPr>
  </w:style>
  <w:style w:type="character" w:styleId="a5">
    <w:name w:val="page number"/>
    <w:basedOn w:val="a0"/>
    <w:rsid w:val="00034AE2"/>
  </w:style>
  <w:style w:type="paragraph" w:styleId="a6">
    <w:name w:val="footer"/>
    <w:basedOn w:val="a"/>
    <w:link w:val="a7"/>
    <w:uiPriority w:val="99"/>
    <w:rsid w:val="00034A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034AE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34A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2C7D44390BF0DDB76A8E0DE48815F742B38B9E5882FAFFD138CD042B1D0355A4E6FBA02456A6942b0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C4C2C7D44390BF0DDB76A8E0DE48815F722038BBE68472A5F54A80D245BE8F225D0763BB02456A46b0G"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C2C7D44390BF0DDB76A8E0DE48815F7D2D3CBAE28472A5F54A80D245BE8F225D0763BB02456A46b0G" TargetMode="Externa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4C2C7D44390BF0DDB76A8E0DE48815F77293FBCE78E2FAFFD138CD0424Bb1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4912</Words>
  <Characters>28000</Characters>
  <Application>Microsoft Office Word</Application>
  <DocSecurity>0</DocSecurity>
  <Lines>233</Lines>
  <Paragraphs>65</Paragraphs>
  <ScaleCrop>false</ScaleCrop>
  <Company/>
  <LinksUpToDate>false</LinksUpToDate>
  <CharactersWithSpaces>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2018-02-05T12:29:00Z</dcterms:created>
  <dcterms:modified xsi:type="dcterms:W3CDTF">2018-02-05T12:30:00Z</dcterms:modified>
</cp:coreProperties>
</file>